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7D2" w:rsidRPr="00914C68" w:rsidRDefault="00C42479" w:rsidP="005277D2">
      <w:pPr>
        <w:pStyle w:val="Titre3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 xml:space="preserve">Défi </w:t>
      </w:r>
      <w:r w:rsidR="00E74401">
        <w:rPr>
          <w:rFonts w:asciiTheme="minorHAnsi" w:hAnsiTheme="minorHAnsi"/>
          <w:u w:val="single"/>
        </w:rPr>
        <w:t>Ombres et Lumière</w:t>
      </w:r>
      <w:r w:rsidR="00A33DFB">
        <w:rPr>
          <w:rFonts w:asciiTheme="minorHAnsi" w:hAnsiTheme="minorHAnsi"/>
          <w:u w:val="single"/>
        </w:rPr>
        <w:t xml:space="preserve"> 2</w:t>
      </w:r>
      <w:bookmarkStart w:id="0" w:name="_GoBack"/>
      <w:bookmarkEnd w:id="0"/>
    </w:p>
    <w:p w:rsidR="005277D2" w:rsidRPr="00914C68" w:rsidRDefault="005277D2" w:rsidP="00527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sz w:val="24"/>
        </w:rPr>
      </w:pPr>
      <w:r w:rsidRPr="00914C68">
        <w:rPr>
          <w:sz w:val="24"/>
        </w:rPr>
        <w:t xml:space="preserve">Nous vous mettons au défi de </w:t>
      </w:r>
      <w:r w:rsidR="005A25E2">
        <w:rPr>
          <w:sz w:val="24"/>
        </w:rPr>
        <w:t>« Se jouer des ombres »</w:t>
      </w:r>
      <w:r w:rsidR="00C42479">
        <w:rPr>
          <w:sz w:val="24"/>
        </w:rPr>
        <w:t>.</w:t>
      </w:r>
    </w:p>
    <w:p w:rsidR="005277D2" w:rsidRPr="00D146F6" w:rsidRDefault="005277D2" w:rsidP="005277D2">
      <w:pPr>
        <w:autoSpaceDE w:val="0"/>
        <w:autoSpaceDN w:val="0"/>
        <w:adjustRightInd w:val="0"/>
        <w:spacing w:after="0" w:line="240" w:lineRule="auto"/>
        <w:rPr>
          <w:rFonts w:cs="Arial"/>
          <w:i/>
          <w:iCs/>
          <w:sz w:val="20"/>
        </w:rPr>
      </w:pPr>
      <w:r w:rsidRPr="009D52A4">
        <w:rPr>
          <w:rFonts w:cs="Arial"/>
          <w:b/>
          <w:bCs/>
          <w:sz w:val="20"/>
          <w:u w:val="single"/>
        </w:rPr>
        <w:t xml:space="preserve">Compétences </w:t>
      </w:r>
      <w:r w:rsidR="006C0A76">
        <w:rPr>
          <w:rFonts w:cs="Arial"/>
          <w:b/>
          <w:bCs/>
          <w:sz w:val="20"/>
          <w:u w:val="single"/>
        </w:rPr>
        <w:t>visées</w:t>
      </w:r>
      <w:r w:rsidRPr="009D52A4">
        <w:rPr>
          <w:rFonts w:cs="Arial"/>
          <w:b/>
          <w:bCs/>
          <w:sz w:val="20"/>
          <w:u w:val="single"/>
        </w:rPr>
        <w:t xml:space="preserve"> </w:t>
      </w:r>
      <w:r w:rsidRPr="009D52A4">
        <w:rPr>
          <w:rFonts w:cs="Arial"/>
          <w:b/>
          <w:bCs/>
          <w:sz w:val="20"/>
          <w:u w:val="single"/>
        </w:rPr>
        <w:br/>
      </w:r>
    </w:p>
    <w:p w:rsidR="005277D2" w:rsidRPr="00867528" w:rsidRDefault="005277D2" w:rsidP="005277D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</w:rPr>
      </w:pPr>
      <w:r w:rsidRPr="00867528">
        <w:rPr>
          <w:rFonts w:cs="Arial"/>
          <w:b/>
          <w:bCs/>
          <w:sz w:val="20"/>
        </w:rPr>
        <w:t xml:space="preserve">Pratiquer des démarches </w:t>
      </w:r>
      <w:r w:rsidR="00F6747A">
        <w:rPr>
          <w:rFonts w:cs="Arial"/>
          <w:b/>
          <w:bCs/>
          <w:sz w:val="20"/>
        </w:rPr>
        <w:t>d’investigation</w:t>
      </w:r>
    </w:p>
    <w:p w:rsidR="005277D2" w:rsidRPr="00867528" w:rsidRDefault="005277D2" w:rsidP="005277D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</w:rPr>
      </w:pPr>
      <w:r w:rsidRPr="00867528">
        <w:rPr>
          <w:rFonts w:cs="Arial"/>
          <w:b/>
          <w:bCs/>
          <w:sz w:val="20"/>
        </w:rPr>
        <w:t>Concevoir, créer, réaliser</w:t>
      </w:r>
    </w:p>
    <w:p w:rsidR="005277D2" w:rsidRPr="00867528" w:rsidRDefault="005277D2" w:rsidP="005277D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</w:rPr>
      </w:pPr>
      <w:r w:rsidRPr="00867528">
        <w:rPr>
          <w:rFonts w:cs="Arial"/>
          <w:b/>
          <w:bCs/>
          <w:sz w:val="20"/>
        </w:rPr>
        <w:t>S’approprier des outils et des méthodes</w:t>
      </w:r>
    </w:p>
    <w:p w:rsidR="005277D2" w:rsidRPr="00867528" w:rsidRDefault="005277D2" w:rsidP="005277D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</w:rPr>
      </w:pPr>
      <w:r w:rsidRPr="00867528">
        <w:rPr>
          <w:rFonts w:cs="Arial"/>
          <w:b/>
          <w:bCs/>
          <w:sz w:val="20"/>
        </w:rPr>
        <w:t>Pratiquer des langages</w:t>
      </w:r>
    </w:p>
    <w:p w:rsidR="005277D2" w:rsidRPr="00867528" w:rsidRDefault="005277D2" w:rsidP="005277D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</w:rPr>
      </w:pPr>
      <w:r w:rsidRPr="00867528">
        <w:rPr>
          <w:rFonts w:cs="Arial"/>
          <w:b/>
          <w:bCs/>
          <w:sz w:val="20"/>
        </w:rPr>
        <w:t>Mobili</w:t>
      </w:r>
      <w:r w:rsidR="00F6747A">
        <w:rPr>
          <w:rFonts w:cs="Arial"/>
          <w:b/>
          <w:bCs/>
          <w:sz w:val="20"/>
        </w:rPr>
        <w:t>s</w:t>
      </w:r>
      <w:r w:rsidRPr="00867528">
        <w:rPr>
          <w:rFonts w:cs="Arial"/>
          <w:b/>
          <w:bCs/>
          <w:sz w:val="20"/>
        </w:rPr>
        <w:t>er des outils numériques</w:t>
      </w:r>
    </w:p>
    <w:p w:rsidR="005277D2" w:rsidRPr="00867528" w:rsidRDefault="005277D2" w:rsidP="005277D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</w:rPr>
      </w:pPr>
      <w:r w:rsidRPr="00867528">
        <w:rPr>
          <w:rFonts w:cs="Arial"/>
          <w:b/>
          <w:bCs/>
          <w:sz w:val="20"/>
        </w:rPr>
        <w:t>Adopter un comportement éthique et responsable</w:t>
      </w:r>
    </w:p>
    <w:p w:rsidR="005277D2" w:rsidRDefault="005277D2" w:rsidP="005277D2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</w:rPr>
      </w:pPr>
      <w:r w:rsidRPr="00867528">
        <w:rPr>
          <w:rFonts w:cs="Arial"/>
          <w:b/>
          <w:bCs/>
          <w:sz w:val="20"/>
        </w:rPr>
        <w:t>Se situer dans l’espace et dans le temps</w:t>
      </w:r>
    </w:p>
    <w:p w:rsidR="00C42479" w:rsidRDefault="00C42479" w:rsidP="00C42479">
      <w:pPr>
        <w:pStyle w:val="Paragraphedeliste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</w:rPr>
      </w:pPr>
    </w:p>
    <w:p w:rsidR="00C42479" w:rsidRPr="00C42479" w:rsidRDefault="00C42479" w:rsidP="00C4247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u w:val="single"/>
        </w:rPr>
      </w:pPr>
      <w:r w:rsidRPr="00C42479">
        <w:rPr>
          <w:rFonts w:cs="Arial"/>
          <w:b/>
          <w:bCs/>
          <w:sz w:val="20"/>
          <w:u w:val="single"/>
        </w:rPr>
        <w:t>Compétences visées en français</w:t>
      </w:r>
    </w:p>
    <w:p w:rsidR="00C42479" w:rsidRDefault="00C42479" w:rsidP="00C42479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</w:rPr>
      </w:pPr>
    </w:p>
    <w:p w:rsidR="00C42479" w:rsidRDefault="00C42479" w:rsidP="00C42479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S’exprimer à l’oral comme à l’écrit dans un vocabulaire approprié et précis</w:t>
      </w:r>
    </w:p>
    <w:p w:rsidR="00C42479" w:rsidRPr="007341FF" w:rsidRDefault="00C42479" w:rsidP="007341FF">
      <w:pPr>
        <w:pStyle w:val="Paragraphedeliste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</w:rPr>
      </w:pPr>
    </w:p>
    <w:p w:rsidR="005277D2" w:rsidRPr="00D146F6" w:rsidRDefault="005277D2" w:rsidP="005277D2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</w:rPr>
      </w:pPr>
    </w:p>
    <w:p w:rsidR="005277D2" w:rsidRPr="005757C7" w:rsidRDefault="005277D2" w:rsidP="00527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</w:rPr>
      </w:pPr>
      <w:r w:rsidRPr="005757C7">
        <w:rPr>
          <w:rFonts w:cs="Arial"/>
        </w:rPr>
        <w:t>Attendus de fin de cycle</w:t>
      </w:r>
    </w:p>
    <w:p w:rsidR="005277D2" w:rsidRPr="00D84DD5" w:rsidRDefault="005277D2" w:rsidP="005277D2">
      <w:pPr>
        <w:jc w:val="both"/>
        <w:rPr>
          <w:rFonts w:cs="Arial"/>
          <w:sz w:val="20"/>
        </w:rPr>
      </w:pPr>
      <w:r w:rsidRPr="00BB239B">
        <w:rPr>
          <w:rFonts w:cs="Arial"/>
          <w:b/>
          <w:sz w:val="20"/>
          <w:u w:val="single"/>
        </w:rPr>
        <w:t>Cycle 1</w:t>
      </w:r>
      <w:r w:rsidR="00D84DD5">
        <w:rPr>
          <w:rFonts w:cs="Arial"/>
          <w:b/>
          <w:sz w:val="20"/>
          <w:u w:val="single"/>
        </w:rPr>
        <w:t xml:space="preserve"> : </w:t>
      </w:r>
    </w:p>
    <w:p w:rsidR="007341FF" w:rsidRDefault="00025650" w:rsidP="00025650">
      <w:pPr>
        <w:spacing w:after="0"/>
        <w:jc w:val="both"/>
        <w:rPr>
          <w:rFonts w:cs="Arial"/>
          <w:sz w:val="20"/>
        </w:rPr>
      </w:pPr>
      <w:r>
        <w:rPr>
          <w:rFonts w:cs="Arial"/>
          <w:sz w:val="20"/>
        </w:rPr>
        <w:t>Choisir, utiliser et savoir désigner des actions techniques spécifiques</w:t>
      </w:r>
      <w:r w:rsidR="007341FF">
        <w:rPr>
          <w:rFonts w:cs="Arial"/>
          <w:sz w:val="20"/>
        </w:rPr>
        <w:t>.</w:t>
      </w:r>
    </w:p>
    <w:p w:rsidR="00025650" w:rsidRDefault="00025650" w:rsidP="00025650">
      <w:pPr>
        <w:spacing w:after="0"/>
        <w:jc w:val="both"/>
        <w:rPr>
          <w:rFonts w:cs="Arial"/>
          <w:sz w:val="20"/>
        </w:rPr>
      </w:pPr>
      <w:r>
        <w:rPr>
          <w:rFonts w:cs="Arial"/>
          <w:sz w:val="20"/>
        </w:rPr>
        <w:t>Réaliser des constructions, construire des maquettes simples</w:t>
      </w:r>
      <w:r w:rsidR="007341FF">
        <w:rPr>
          <w:rFonts w:cs="Arial"/>
          <w:sz w:val="20"/>
        </w:rPr>
        <w:t xml:space="preserve">. </w:t>
      </w:r>
    </w:p>
    <w:p w:rsidR="005277D2" w:rsidRDefault="007341FF" w:rsidP="005277D2">
      <w:pPr>
        <w:spacing w:after="0"/>
        <w:jc w:val="both"/>
        <w:rPr>
          <w:rFonts w:cs="Arial"/>
          <w:sz w:val="20"/>
        </w:rPr>
      </w:pPr>
      <w:r>
        <w:rPr>
          <w:rFonts w:cs="Arial"/>
          <w:sz w:val="20"/>
        </w:rPr>
        <w:t>Situer et nommer les différentes parties du corps humain, sur soi ou sur une représentation.</w:t>
      </w:r>
    </w:p>
    <w:p w:rsidR="005277D2" w:rsidRDefault="005277D2" w:rsidP="005277D2">
      <w:pPr>
        <w:spacing w:after="0"/>
        <w:jc w:val="both"/>
        <w:rPr>
          <w:rFonts w:cs="Arial"/>
          <w:sz w:val="20"/>
        </w:rPr>
      </w:pPr>
    </w:p>
    <w:p w:rsidR="00025650" w:rsidRDefault="005277D2" w:rsidP="005277D2">
      <w:pPr>
        <w:jc w:val="both"/>
        <w:rPr>
          <w:rFonts w:cs="Arial"/>
          <w:b/>
          <w:sz w:val="20"/>
          <w:u w:val="single"/>
        </w:rPr>
      </w:pPr>
      <w:r w:rsidRPr="00BB239B">
        <w:rPr>
          <w:rFonts w:cs="Arial"/>
          <w:b/>
          <w:sz w:val="20"/>
          <w:u w:val="single"/>
        </w:rPr>
        <w:t>Cycle 2</w:t>
      </w:r>
      <w:r w:rsidR="00EE3AA3">
        <w:rPr>
          <w:rFonts w:cs="Arial"/>
          <w:b/>
          <w:sz w:val="20"/>
          <w:u w:val="single"/>
        </w:rPr>
        <w:t xml:space="preserve"> : </w:t>
      </w:r>
    </w:p>
    <w:p w:rsidR="00025650" w:rsidRDefault="00025650" w:rsidP="00025650">
      <w:pPr>
        <w:spacing w:after="0"/>
        <w:jc w:val="both"/>
        <w:rPr>
          <w:rFonts w:cs="Arial"/>
          <w:sz w:val="20"/>
        </w:rPr>
      </w:pPr>
      <w:r>
        <w:rPr>
          <w:rFonts w:cs="Arial"/>
          <w:sz w:val="20"/>
        </w:rPr>
        <w:t>Comprendre la fonction et le fonctionnement d’objets fabriqués</w:t>
      </w:r>
      <w:r w:rsidR="009E784C">
        <w:rPr>
          <w:rFonts w:cs="Arial"/>
          <w:sz w:val="20"/>
        </w:rPr>
        <w:t>.</w:t>
      </w:r>
    </w:p>
    <w:p w:rsidR="00025650" w:rsidRDefault="009E784C" w:rsidP="00025650">
      <w:pPr>
        <w:spacing w:after="0"/>
        <w:jc w:val="both"/>
        <w:rPr>
          <w:rFonts w:cs="Arial"/>
          <w:sz w:val="20"/>
        </w:rPr>
      </w:pPr>
      <w:r>
        <w:rPr>
          <w:rFonts w:cs="Arial"/>
          <w:sz w:val="20"/>
        </w:rPr>
        <w:t>Réaliser quelques objets.</w:t>
      </w:r>
    </w:p>
    <w:p w:rsidR="00025650" w:rsidRPr="00EE3AA3" w:rsidRDefault="00025650" w:rsidP="005277D2">
      <w:pPr>
        <w:jc w:val="both"/>
        <w:rPr>
          <w:rFonts w:cs="Arial"/>
          <w:sz w:val="20"/>
        </w:rPr>
      </w:pPr>
    </w:p>
    <w:p w:rsidR="005277D2" w:rsidRPr="00BB239B" w:rsidRDefault="005277D2" w:rsidP="005277D2">
      <w:pPr>
        <w:jc w:val="both"/>
        <w:rPr>
          <w:rFonts w:cs="Arial"/>
          <w:b/>
          <w:sz w:val="20"/>
          <w:u w:val="single"/>
        </w:rPr>
      </w:pPr>
      <w:r w:rsidRPr="00BB239B">
        <w:rPr>
          <w:rFonts w:cs="Arial"/>
          <w:b/>
          <w:sz w:val="20"/>
          <w:u w:val="single"/>
        </w:rPr>
        <w:t>Cycle 3</w:t>
      </w:r>
    </w:p>
    <w:p w:rsidR="00A47EFD" w:rsidRDefault="00A47EFD" w:rsidP="00025650">
      <w:pPr>
        <w:spacing w:after="0"/>
        <w:jc w:val="both"/>
        <w:rPr>
          <w:rFonts w:cs="Arial"/>
          <w:sz w:val="20"/>
        </w:rPr>
      </w:pPr>
      <w:r>
        <w:rPr>
          <w:rFonts w:cs="Arial"/>
          <w:sz w:val="20"/>
        </w:rPr>
        <w:t>Observer et décrire différents types de mouvements.</w:t>
      </w:r>
    </w:p>
    <w:p w:rsidR="00025650" w:rsidRDefault="00025650" w:rsidP="00025650">
      <w:pPr>
        <w:spacing w:after="0"/>
        <w:jc w:val="both"/>
        <w:rPr>
          <w:rFonts w:cs="Arial"/>
          <w:sz w:val="20"/>
        </w:rPr>
      </w:pPr>
      <w:r>
        <w:rPr>
          <w:rFonts w:cs="Arial"/>
          <w:sz w:val="20"/>
        </w:rPr>
        <w:t>Décrire le fonctionnement d’objets techniques, leurs fonctions et leurs constitutions</w:t>
      </w:r>
      <w:r w:rsidR="00511C74">
        <w:rPr>
          <w:rFonts w:cs="Arial"/>
          <w:sz w:val="20"/>
        </w:rPr>
        <w:t>.</w:t>
      </w:r>
    </w:p>
    <w:p w:rsidR="00025650" w:rsidRDefault="00025650" w:rsidP="00025650">
      <w:pPr>
        <w:spacing w:after="0"/>
        <w:jc w:val="both"/>
        <w:rPr>
          <w:rFonts w:cs="Arial"/>
          <w:sz w:val="20"/>
        </w:rPr>
      </w:pPr>
      <w:r>
        <w:rPr>
          <w:rFonts w:cs="Arial"/>
          <w:sz w:val="20"/>
        </w:rPr>
        <w:t>Concevoir</w:t>
      </w:r>
      <w:r w:rsidR="00A47EFD">
        <w:rPr>
          <w:rFonts w:cs="Arial"/>
          <w:sz w:val="20"/>
        </w:rPr>
        <w:t xml:space="preserve"> et produire</w:t>
      </w:r>
      <w:r>
        <w:rPr>
          <w:rFonts w:cs="Arial"/>
          <w:sz w:val="20"/>
        </w:rPr>
        <w:t xml:space="preserve"> tout ou partie d’un objet technique en équipe pour traduire une solution technologique répondant à un besoin.</w:t>
      </w:r>
    </w:p>
    <w:p w:rsidR="00A47EFD" w:rsidRDefault="00A47EFD" w:rsidP="00025650">
      <w:pPr>
        <w:spacing w:after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Situer la Terre dans le système solaire. </w:t>
      </w:r>
    </w:p>
    <w:p w:rsidR="00674979" w:rsidRDefault="00674979" w:rsidP="00025650">
      <w:pPr>
        <w:spacing w:after="0"/>
        <w:jc w:val="both"/>
        <w:rPr>
          <w:rFonts w:cs="Arial"/>
          <w:sz w:val="20"/>
        </w:rPr>
      </w:pPr>
    </w:p>
    <w:p w:rsidR="00674979" w:rsidRDefault="00674979" w:rsidP="00025650">
      <w:pPr>
        <w:spacing w:after="0"/>
        <w:jc w:val="both"/>
        <w:rPr>
          <w:rFonts w:cs="Arial"/>
          <w:sz w:val="20"/>
        </w:rPr>
      </w:pPr>
    </w:p>
    <w:p w:rsidR="00674979" w:rsidRDefault="00674979" w:rsidP="00025650">
      <w:pPr>
        <w:spacing w:after="0"/>
        <w:jc w:val="both"/>
        <w:rPr>
          <w:rFonts w:cs="Arial"/>
          <w:sz w:val="20"/>
        </w:rPr>
      </w:pPr>
    </w:p>
    <w:p w:rsidR="00674979" w:rsidRDefault="00674979" w:rsidP="00025650">
      <w:pPr>
        <w:spacing w:after="0"/>
        <w:jc w:val="both"/>
        <w:rPr>
          <w:rFonts w:cs="Arial"/>
          <w:sz w:val="20"/>
        </w:rPr>
      </w:pPr>
    </w:p>
    <w:p w:rsidR="00674979" w:rsidRDefault="00674979" w:rsidP="00025650">
      <w:pPr>
        <w:spacing w:after="0"/>
        <w:jc w:val="both"/>
        <w:rPr>
          <w:rFonts w:cs="Arial"/>
          <w:sz w:val="20"/>
        </w:rPr>
      </w:pPr>
    </w:p>
    <w:p w:rsidR="00674979" w:rsidRDefault="00674979" w:rsidP="00025650">
      <w:pPr>
        <w:spacing w:after="0"/>
        <w:jc w:val="both"/>
        <w:rPr>
          <w:rFonts w:cs="Arial"/>
          <w:sz w:val="20"/>
        </w:rPr>
      </w:pPr>
    </w:p>
    <w:p w:rsidR="00674979" w:rsidRDefault="00674979" w:rsidP="00025650">
      <w:pPr>
        <w:spacing w:after="0"/>
        <w:jc w:val="both"/>
        <w:rPr>
          <w:rFonts w:cs="Arial"/>
          <w:sz w:val="20"/>
        </w:rPr>
      </w:pPr>
    </w:p>
    <w:p w:rsidR="007341FF" w:rsidRDefault="007341FF" w:rsidP="00025650">
      <w:pPr>
        <w:spacing w:after="0"/>
        <w:jc w:val="both"/>
        <w:rPr>
          <w:rFonts w:cs="Arial"/>
          <w:sz w:val="20"/>
        </w:rPr>
      </w:pPr>
    </w:p>
    <w:p w:rsidR="007341FF" w:rsidRDefault="007341FF" w:rsidP="00025650">
      <w:pPr>
        <w:spacing w:after="0"/>
        <w:jc w:val="both"/>
        <w:rPr>
          <w:rFonts w:cs="Arial"/>
          <w:sz w:val="20"/>
        </w:rPr>
      </w:pPr>
    </w:p>
    <w:p w:rsidR="007341FF" w:rsidRDefault="007341FF" w:rsidP="00025650">
      <w:pPr>
        <w:spacing w:after="0"/>
        <w:jc w:val="both"/>
        <w:rPr>
          <w:rFonts w:cs="Arial"/>
          <w:sz w:val="20"/>
        </w:rPr>
      </w:pPr>
    </w:p>
    <w:p w:rsidR="00674979" w:rsidRDefault="00674979" w:rsidP="00025650">
      <w:pPr>
        <w:spacing w:after="0"/>
        <w:jc w:val="both"/>
        <w:rPr>
          <w:rFonts w:cs="Arial"/>
          <w:sz w:val="20"/>
        </w:rPr>
      </w:pPr>
    </w:p>
    <w:p w:rsidR="00674979" w:rsidRDefault="00674979" w:rsidP="00025650">
      <w:pPr>
        <w:spacing w:after="0"/>
        <w:jc w:val="both"/>
        <w:rPr>
          <w:rFonts w:cs="Arial"/>
          <w:sz w:val="20"/>
        </w:rPr>
      </w:pPr>
    </w:p>
    <w:p w:rsidR="005277D2" w:rsidRPr="00E92596" w:rsidRDefault="005277D2" w:rsidP="00527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92596">
        <w:rPr>
          <w:b/>
        </w:rPr>
        <w:lastRenderedPageBreak/>
        <w:t>Déclinaison du défi dans les 3 cycles </w:t>
      </w:r>
    </w:p>
    <w:p w:rsidR="005277D2" w:rsidRPr="00E44DA3" w:rsidRDefault="005277D2" w:rsidP="005277D2">
      <w:pPr>
        <w:rPr>
          <w:i/>
          <w:color w:val="FF0000"/>
          <w:sz w:val="20"/>
        </w:rPr>
      </w:pPr>
      <w:r w:rsidRPr="002B0289">
        <w:rPr>
          <w:sz w:val="20"/>
          <w:u w:val="single"/>
        </w:rPr>
        <w:t>Cycle 1</w:t>
      </w:r>
      <w:r w:rsidR="00025650">
        <w:rPr>
          <w:sz w:val="20"/>
          <w:u w:val="single"/>
        </w:rPr>
        <w:t> :</w:t>
      </w:r>
      <w:r w:rsidR="005A25E2">
        <w:rPr>
          <w:sz w:val="20"/>
        </w:rPr>
        <w:t xml:space="preserve"> </w:t>
      </w:r>
      <w:r w:rsidR="005A25E2" w:rsidRPr="00025650">
        <w:rPr>
          <w:b/>
          <w:sz w:val="20"/>
          <w:u w:val="single"/>
        </w:rPr>
        <w:t>Avec tes copains</w:t>
      </w:r>
      <w:r w:rsidR="00551BED" w:rsidRPr="00551BED">
        <w:rPr>
          <w:b/>
          <w:sz w:val="20"/>
          <w:u w:val="single"/>
        </w:rPr>
        <w:t xml:space="preserve"> </w:t>
      </w:r>
      <w:r w:rsidR="00551BED">
        <w:rPr>
          <w:b/>
          <w:sz w:val="20"/>
          <w:u w:val="single"/>
        </w:rPr>
        <w:t>et sans matériel</w:t>
      </w:r>
      <w:r w:rsidR="005A25E2" w:rsidRPr="00025650">
        <w:rPr>
          <w:b/>
          <w:sz w:val="20"/>
          <w:u w:val="single"/>
        </w:rPr>
        <w:t xml:space="preserve">, tu dois </w:t>
      </w:r>
      <w:r w:rsidR="007341FF">
        <w:rPr>
          <w:b/>
          <w:sz w:val="20"/>
          <w:u w:val="single"/>
        </w:rPr>
        <w:t>constr</w:t>
      </w:r>
      <w:r w:rsidR="005A25E2" w:rsidRPr="00025650">
        <w:rPr>
          <w:b/>
          <w:sz w:val="20"/>
          <w:u w:val="single"/>
        </w:rPr>
        <w:t>uire l’ombre d’un animal particulier : le mille-pattes</w:t>
      </w:r>
      <w:r w:rsidR="005A25E2" w:rsidRPr="00E44DA3">
        <w:rPr>
          <w:i/>
          <w:color w:val="FF0000"/>
          <w:sz w:val="20"/>
        </w:rPr>
        <w:t>.</w:t>
      </w:r>
      <w:r w:rsidR="00E44DA3" w:rsidRPr="00E44DA3">
        <w:rPr>
          <w:i/>
          <w:color w:val="FF0000"/>
          <w:sz w:val="20"/>
        </w:rPr>
        <w:t>(ajouter d’autres représentations de mille-pattes)</w:t>
      </w:r>
    </w:p>
    <w:p w:rsidR="005277D2" w:rsidRPr="002B0289" w:rsidRDefault="00674979" w:rsidP="00674979">
      <w:pPr>
        <w:jc w:val="center"/>
        <w:rPr>
          <w:sz w:val="20"/>
        </w:rPr>
      </w:pPr>
      <w:r>
        <w:rPr>
          <w:noProof/>
          <w:lang w:eastAsia="fr-FR"/>
        </w:rPr>
        <w:drawing>
          <wp:inline distT="0" distB="0" distL="0" distR="0">
            <wp:extent cx="1009650" cy="1177397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337" cy="1184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7D2" w:rsidRDefault="00025650" w:rsidP="005277D2">
      <w:pPr>
        <w:rPr>
          <w:sz w:val="20"/>
          <w:u w:val="single"/>
        </w:rPr>
      </w:pPr>
      <w:r>
        <w:rPr>
          <w:sz w:val="20"/>
          <w:u w:val="single"/>
        </w:rPr>
        <w:t>Cycle 2 :</w:t>
      </w:r>
      <w:r>
        <w:rPr>
          <w:sz w:val="20"/>
        </w:rPr>
        <w:t xml:space="preserve"> </w:t>
      </w:r>
      <w:r w:rsidR="009C35C4" w:rsidRPr="00025650">
        <w:rPr>
          <w:b/>
          <w:sz w:val="20"/>
          <w:u w:val="single"/>
        </w:rPr>
        <w:t xml:space="preserve">Construis l’ombre </w:t>
      </w:r>
      <w:r w:rsidR="00D84DD5" w:rsidRPr="00025650">
        <w:rPr>
          <w:b/>
          <w:sz w:val="20"/>
          <w:u w:val="single"/>
        </w:rPr>
        <w:t xml:space="preserve">la plus ressemblante </w:t>
      </w:r>
      <w:r w:rsidR="009C35C4" w:rsidRPr="00025650">
        <w:rPr>
          <w:b/>
          <w:sz w:val="20"/>
          <w:u w:val="single"/>
        </w:rPr>
        <w:t xml:space="preserve">de cet ours avec des balles </w:t>
      </w:r>
      <w:r w:rsidR="00D84DD5" w:rsidRPr="00025650">
        <w:rPr>
          <w:b/>
          <w:sz w:val="20"/>
          <w:u w:val="single"/>
        </w:rPr>
        <w:t xml:space="preserve">toutes </w:t>
      </w:r>
      <w:r w:rsidR="009C35C4" w:rsidRPr="00025650">
        <w:rPr>
          <w:b/>
          <w:sz w:val="20"/>
          <w:u w:val="single"/>
        </w:rPr>
        <w:t>identiques</w:t>
      </w:r>
      <w:r w:rsidR="00A47EFD">
        <w:rPr>
          <w:b/>
          <w:sz w:val="20"/>
          <w:u w:val="single"/>
        </w:rPr>
        <w:t xml:space="preserve"> (de la même taille)</w:t>
      </w:r>
      <w:r w:rsidR="009C35C4" w:rsidRPr="00025650">
        <w:rPr>
          <w:b/>
          <w:sz w:val="20"/>
          <w:u w:val="single"/>
        </w:rPr>
        <w:t>.</w:t>
      </w:r>
      <w:r w:rsidR="009C35C4">
        <w:rPr>
          <w:sz w:val="20"/>
        </w:rPr>
        <w:t xml:space="preserve"> </w:t>
      </w:r>
    </w:p>
    <w:p w:rsidR="009C35C4" w:rsidRPr="00E44DA3" w:rsidRDefault="00674979" w:rsidP="00674979">
      <w:pPr>
        <w:jc w:val="center"/>
        <w:rPr>
          <w:b/>
          <w:sz w:val="20"/>
        </w:rPr>
      </w:pPr>
      <w:r w:rsidRPr="00E44DA3">
        <w:rPr>
          <w:b/>
          <w:noProof/>
          <w:sz w:val="20"/>
          <w:lang w:eastAsia="fr-FR"/>
        </w:rPr>
        <w:drawing>
          <wp:inline distT="0" distB="0" distL="0" distR="0">
            <wp:extent cx="1616075" cy="1842183"/>
            <wp:effectExtent l="19050" t="0" r="317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essin_ours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696" cy="1870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77D2" w:rsidRDefault="005277D2" w:rsidP="005277D2">
      <w:pPr>
        <w:rPr>
          <w:sz w:val="20"/>
        </w:rPr>
      </w:pPr>
      <w:r w:rsidRPr="00C42479">
        <w:rPr>
          <w:sz w:val="20"/>
          <w:u w:val="single"/>
        </w:rPr>
        <w:t>Cycle 3</w:t>
      </w:r>
      <w:r w:rsidR="00D84DD5">
        <w:rPr>
          <w:sz w:val="20"/>
          <w:u w:val="single"/>
        </w:rPr>
        <w:t> </w:t>
      </w:r>
      <w:r w:rsidRPr="00C42479">
        <w:rPr>
          <w:sz w:val="20"/>
          <w:u w:val="single"/>
        </w:rPr>
        <w:t>:</w:t>
      </w:r>
      <w:r w:rsidRPr="00653EDC">
        <w:rPr>
          <w:sz w:val="20"/>
        </w:rPr>
        <w:t xml:space="preserve"> </w:t>
      </w:r>
      <w:r w:rsidR="00653EDC" w:rsidRPr="00E44DA3">
        <w:rPr>
          <w:b/>
          <w:sz w:val="20"/>
          <w:u w:val="single"/>
        </w:rPr>
        <w:t>Les croissants de Lune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3446"/>
        <w:gridCol w:w="3446"/>
      </w:tblGrid>
      <w:tr w:rsidR="00653EDC" w:rsidTr="004966E3">
        <w:tc>
          <w:tcPr>
            <w:tcW w:w="3446" w:type="dxa"/>
            <w:vAlign w:val="center"/>
          </w:tcPr>
          <w:p w:rsidR="00653EDC" w:rsidRPr="001C3044" w:rsidRDefault="00653EDC" w:rsidP="004966E3">
            <w:pPr>
              <w:jc w:val="center"/>
              <w:rPr>
                <w:i/>
                <w:sz w:val="20"/>
                <w:u w:val="single"/>
              </w:rPr>
            </w:pPr>
            <w:r w:rsidRPr="001C3044">
              <w:rPr>
                <w:i/>
                <w:noProof/>
                <w:u w:val="single"/>
                <w:lang w:eastAsia="fr-FR"/>
              </w:rPr>
              <w:drawing>
                <wp:inline distT="0" distB="0" distL="0" distR="0">
                  <wp:extent cx="1481948" cy="1114425"/>
                  <wp:effectExtent l="0" t="0" r="4445" b="0"/>
                  <wp:docPr id="2" name="Image 2" descr="Croissant de L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oissant de L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507" cy="1123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  <w:vAlign w:val="center"/>
          </w:tcPr>
          <w:p w:rsidR="00653EDC" w:rsidRDefault="00025650" w:rsidP="004966E3">
            <w:pPr>
              <w:jc w:val="center"/>
              <w:rPr>
                <w:sz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85900" cy="1114425"/>
                  <wp:effectExtent l="0" t="0" r="0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6" w:type="dxa"/>
            <w:vAlign w:val="center"/>
          </w:tcPr>
          <w:p w:rsidR="00653EDC" w:rsidRDefault="004966E3" w:rsidP="004966E3">
            <w:pPr>
              <w:jc w:val="center"/>
              <w:rPr>
                <w:sz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85900" cy="1114425"/>
                  <wp:effectExtent l="0" t="0" r="0" b="952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77D2" w:rsidRPr="00511C74" w:rsidRDefault="00511C74" w:rsidP="005277D2">
      <w:pPr>
        <w:jc w:val="both"/>
        <w:rPr>
          <w:i/>
          <w:sz w:val="16"/>
        </w:rPr>
      </w:pPr>
      <w:r w:rsidRPr="00511C74">
        <w:rPr>
          <w:i/>
          <w:sz w:val="16"/>
        </w:rPr>
        <w:t xml:space="preserve">Source : </w:t>
      </w:r>
    </w:p>
    <w:p w:rsidR="00C42479" w:rsidRDefault="00552F01" w:rsidP="00E75B0A">
      <w:pPr>
        <w:jc w:val="center"/>
        <w:rPr>
          <w:b/>
          <w:sz w:val="20"/>
          <w:u w:val="single"/>
        </w:rPr>
      </w:pPr>
      <w:r w:rsidRPr="004966E3">
        <w:rPr>
          <w:b/>
          <w:sz w:val="20"/>
          <w:u w:val="single"/>
        </w:rPr>
        <w:t>Voici 3 représentations de la Lune. Vous devrez dire si ces représentations sont réelles ou imaginaires. Si elles sont réelles</w:t>
      </w:r>
      <w:r w:rsidR="004966E3" w:rsidRPr="004966E3">
        <w:rPr>
          <w:b/>
          <w:sz w:val="20"/>
          <w:u w:val="single"/>
        </w:rPr>
        <w:t xml:space="preserve"> et prises de la Terre</w:t>
      </w:r>
      <w:r w:rsidRPr="004966E3">
        <w:rPr>
          <w:b/>
          <w:sz w:val="20"/>
          <w:u w:val="single"/>
        </w:rPr>
        <w:t xml:space="preserve">, vous devrez expliquer où, quand, et comment </w:t>
      </w:r>
      <w:r w:rsidR="00A47EFD">
        <w:rPr>
          <w:b/>
          <w:sz w:val="20"/>
          <w:u w:val="single"/>
        </w:rPr>
        <w:t xml:space="preserve">ces </w:t>
      </w:r>
      <w:r w:rsidRPr="004966E3">
        <w:rPr>
          <w:b/>
          <w:sz w:val="20"/>
          <w:u w:val="single"/>
        </w:rPr>
        <w:t>photo</w:t>
      </w:r>
      <w:r w:rsidR="00A47EFD">
        <w:rPr>
          <w:b/>
          <w:sz w:val="20"/>
          <w:u w:val="single"/>
        </w:rPr>
        <w:t>s ont pu être prises</w:t>
      </w:r>
      <w:r w:rsidR="00551BED">
        <w:rPr>
          <w:b/>
          <w:sz w:val="20"/>
          <w:u w:val="single"/>
        </w:rPr>
        <w:t xml:space="preserve"> et présenter l’expérience qui le prouve</w:t>
      </w:r>
      <w:r w:rsidRPr="004966E3">
        <w:rPr>
          <w:b/>
          <w:sz w:val="20"/>
          <w:u w:val="single"/>
        </w:rPr>
        <w:t>.</w:t>
      </w:r>
    </w:p>
    <w:p w:rsidR="001C3044" w:rsidRPr="001C3044" w:rsidRDefault="001C3044" w:rsidP="005277D2">
      <w:pPr>
        <w:jc w:val="both"/>
        <w:rPr>
          <w:i/>
          <w:color w:val="FF0000"/>
          <w:sz w:val="20"/>
        </w:rPr>
      </w:pPr>
      <w:r w:rsidRPr="001C3044">
        <w:rPr>
          <w:i/>
          <w:color w:val="FF0000"/>
          <w:sz w:val="20"/>
        </w:rPr>
        <w:t>Photos en annexe</w:t>
      </w:r>
    </w:p>
    <w:p w:rsidR="00C42479" w:rsidRDefault="00C42479" w:rsidP="005277D2">
      <w:pPr>
        <w:jc w:val="both"/>
        <w:rPr>
          <w:sz w:val="20"/>
        </w:rPr>
      </w:pPr>
    </w:p>
    <w:p w:rsidR="00C42479" w:rsidRDefault="00C42479" w:rsidP="005277D2">
      <w:pPr>
        <w:jc w:val="both"/>
        <w:rPr>
          <w:sz w:val="20"/>
        </w:rPr>
      </w:pPr>
    </w:p>
    <w:p w:rsidR="00674979" w:rsidRDefault="00674979" w:rsidP="005277D2">
      <w:pPr>
        <w:jc w:val="both"/>
        <w:rPr>
          <w:sz w:val="20"/>
        </w:rPr>
      </w:pPr>
    </w:p>
    <w:p w:rsidR="00674979" w:rsidRDefault="00674979" w:rsidP="005277D2">
      <w:pPr>
        <w:jc w:val="both"/>
        <w:rPr>
          <w:sz w:val="20"/>
        </w:rPr>
      </w:pPr>
    </w:p>
    <w:p w:rsidR="00674979" w:rsidRDefault="00674979" w:rsidP="005277D2">
      <w:pPr>
        <w:jc w:val="both"/>
        <w:rPr>
          <w:sz w:val="20"/>
        </w:rPr>
      </w:pPr>
    </w:p>
    <w:p w:rsidR="005277D2" w:rsidRDefault="00C42479" w:rsidP="00C42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lastRenderedPageBreak/>
        <w:t>Quelques pistes de travail, éléments de progression</w:t>
      </w:r>
    </w:p>
    <w:p w:rsidR="00674979" w:rsidRDefault="00653EDC" w:rsidP="00D84DD5">
      <w:pPr>
        <w:rPr>
          <w:sz w:val="20"/>
        </w:rPr>
      </w:pPr>
      <w:r>
        <w:rPr>
          <w:sz w:val="20"/>
        </w:rPr>
        <w:t>Cycle 1 :</w:t>
      </w:r>
    </w:p>
    <w:p w:rsidR="00653EDC" w:rsidRDefault="00653EDC" w:rsidP="00D84DD5">
      <w:pPr>
        <w:rPr>
          <w:sz w:val="20"/>
        </w:rPr>
      </w:pPr>
      <w:r>
        <w:rPr>
          <w:sz w:val="20"/>
        </w:rPr>
        <w:t xml:space="preserve">Comprendre qu’une ombre se produit lorsqu’un objet opaque empêche la lumière de passer. </w:t>
      </w:r>
      <w:r w:rsidR="00674979">
        <w:rPr>
          <w:sz w:val="20"/>
        </w:rPr>
        <w:br/>
      </w:r>
      <w:r>
        <w:rPr>
          <w:sz w:val="20"/>
        </w:rPr>
        <w:t>Comprendre le phénomène : source de lumière/ objet opaque / ombre : L’ombre est forcément à l’opposé de la source de lumière</w:t>
      </w:r>
      <w:r w:rsidR="00A47EFD">
        <w:rPr>
          <w:sz w:val="20"/>
        </w:rPr>
        <w:t xml:space="preserve"> par rapport à l’objet opaque</w:t>
      </w:r>
      <w:r>
        <w:rPr>
          <w:sz w:val="20"/>
        </w:rPr>
        <w:t xml:space="preserve">. </w:t>
      </w:r>
    </w:p>
    <w:p w:rsidR="00674979" w:rsidRDefault="00674979" w:rsidP="00D84DD5">
      <w:pPr>
        <w:rPr>
          <w:sz w:val="20"/>
        </w:rPr>
      </w:pPr>
      <w:r>
        <w:rPr>
          <w:sz w:val="20"/>
        </w:rPr>
        <w:t>Pour répondre au défi, les élèves n’ont à leur disposition que leur corps, ils n’ont droit à aucun objet.</w:t>
      </w:r>
    </w:p>
    <w:p w:rsidR="00612ADB" w:rsidRDefault="00612ADB" w:rsidP="00D84DD5">
      <w:pPr>
        <w:rPr>
          <w:sz w:val="20"/>
        </w:rPr>
      </w:pPr>
      <w:r>
        <w:rPr>
          <w:sz w:val="20"/>
        </w:rPr>
        <w:t>Ebauche de l’ombre d’un mille-pattes :</w:t>
      </w:r>
    </w:p>
    <w:p w:rsidR="00612ADB" w:rsidRDefault="00612ADB" w:rsidP="00D84DD5">
      <w:pPr>
        <w:rPr>
          <w:sz w:val="20"/>
        </w:rPr>
      </w:pPr>
      <w:r>
        <w:rPr>
          <w:noProof/>
          <w:lang w:eastAsia="fr-FR"/>
        </w:rPr>
        <w:drawing>
          <wp:inline distT="0" distB="0" distL="0" distR="0">
            <wp:extent cx="3600450" cy="22098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979" w:rsidRDefault="00D84DD5" w:rsidP="00D84DD5">
      <w:pPr>
        <w:rPr>
          <w:sz w:val="20"/>
        </w:rPr>
      </w:pPr>
      <w:r>
        <w:rPr>
          <w:sz w:val="20"/>
        </w:rPr>
        <w:t xml:space="preserve">Cycle 2 : </w:t>
      </w:r>
    </w:p>
    <w:p w:rsidR="00C42479" w:rsidRDefault="00091E39" w:rsidP="00D84DD5">
      <w:pPr>
        <w:rPr>
          <w:sz w:val="20"/>
        </w:rPr>
      </w:pPr>
      <w:r>
        <w:rPr>
          <w:sz w:val="20"/>
        </w:rPr>
        <w:t>Observer et utiliser des objets techniques et identifier leur fonction.</w:t>
      </w:r>
      <w:r>
        <w:rPr>
          <w:sz w:val="20"/>
        </w:rPr>
        <w:br/>
        <w:t>Mettre</w:t>
      </w:r>
      <w:r w:rsidR="00D84DD5">
        <w:rPr>
          <w:sz w:val="20"/>
        </w:rPr>
        <w:t xml:space="preserve"> en évidence qu</w:t>
      </w:r>
      <w:r w:rsidR="00653EDC">
        <w:rPr>
          <w:sz w:val="20"/>
        </w:rPr>
        <w:t xml:space="preserve">’une </w:t>
      </w:r>
      <w:r w:rsidR="00D84DD5">
        <w:rPr>
          <w:sz w:val="20"/>
        </w:rPr>
        <w:t>ombre ne concerne que les contours d’un objet</w:t>
      </w:r>
      <w:r>
        <w:rPr>
          <w:sz w:val="20"/>
        </w:rPr>
        <w:t>.</w:t>
      </w:r>
      <w:r>
        <w:rPr>
          <w:sz w:val="20"/>
        </w:rPr>
        <w:br/>
        <w:t xml:space="preserve">Comprendre que la </w:t>
      </w:r>
      <w:r w:rsidR="00674979">
        <w:rPr>
          <w:sz w:val="20"/>
        </w:rPr>
        <w:t>taille de l’ombre </w:t>
      </w:r>
      <w:r>
        <w:rPr>
          <w:sz w:val="20"/>
        </w:rPr>
        <w:t xml:space="preserve">varie </w:t>
      </w:r>
      <w:r w:rsidR="00674979">
        <w:rPr>
          <w:sz w:val="20"/>
        </w:rPr>
        <w:t xml:space="preserve">en fonction de la position de l’objet entre la source de lumière et l’écran. </w:t>
      </w:r>
      <w:r w:rsidR="00653EDC">
        <w:rPr>
          <w:sz w:val="20"/>
        </w:rPr>
        <w:t xml:space="preserve"> </w:t>
      </w:r>
    </w:p>
    <w:p w:rsidR="00091E39" w:rsidRDefault="00091E39" w:rsidP="00D84DD5">
      <w:pPr>
        <w:rPr>
          <w:sz w:val="20"/>
        </w:rPr>
      </w:pPr>
      <w:r>
        <w:rPr>
          <w:sz w:val="20"/>
        </w:rPr>
        <w:t>Pour répondre au défi, les élèves pourront découper la silhouette de l’ourson et projeter son ombre sur un support. Ils devront ensuite disposer les balles à différentes distances de la source lumineuse pour obtenir une ombre la plus ressemblante possible. Les balles pourront être supportées par un pique ou suspendues à un fil.</w:t>
      </w:r>
    </w:p>
    <w:p w:rsidR="00D84DD5" w:rsidRDefault="00D84DD5" w:rsidP="00D84DD5">
      <w:pPr>
        <w:rPr>
          <w:sz w:val="20"/>
        </w:rPr>
      </w:pPr>
      <w:r>
        <w:rPr>
          <w:sz w:val="20"/>
        </w:rPr>
        <w:t xml:space="preserve">Cycle 3 : </w:t>
      </w:r>
    </w:p>
    <w:p w:rsidR="00551BED" w:rsidRDefault="00551BED" w:rsidP="00D84DD5">
      <w:pPr>
        <w:rPr>
          <w:sz w:val="20"/>
        </w:rPr>
      </w:pPr>
      <w:r>
        <w:rPr>
          <w:sz w:val="20"/>
        </w:rPr>
        <w:t xml:space="preserve">Décrire les mouvements de la Terre et la position de la Lune par rapport à la Terre. </w:t>
      </w:r>
      <w:r>
        <w:rPr>
          <w:sz w:val="20"/>
        </w:rPr>
        <w:br/>
        <w:t>Comprendre les représentations géométriques de l’espace.</w:t>
      </w:r>
      <w:r>
        <w:rPr>
          <w:sz w:val="20"/>
        </w:rPr>
        <w:br/>
        <w:t xml:space="preserve">Identifier le repère (Terre/Lune/Soleil) </w:t>
      </w:r>
      <w:r>
        <w:rPr>
          <w:sz w:val="20"/>
        </w:rPr>
        <w:br/>
        <w:t>Comprendre le phénomène des phases de la Lune.</w:t>
      </w:r>
      <w:r>
        <w:rPr>
          <w:sz w:val="20"/>
        </w:rPr>
        <w:br/>
      </w:r>
    </w:p>
    <w:p w:rsidR="00551BED" w:rsidRDefault="00551BED" w:rsidP="00D84DD5">
      <w:pPr>
        <w:rPr>
          <w:sz w:val="20"/>
        </w:rPr>
      </w:pPr>
      <w:r>
        <w:rPr>
          <w:sz w:val="20"/>
        </w:rPr>
        <w:t xml:space="preserve">Pour répondre au défi, les élèves devront comprendre le phénomène des phases de la Lune (possibilité d’utiliser des boules de polystyrène et de montrer que selon sa position par rapport à la Terre (enfant) et au Soleil, la partie éclairée de la Lune </w:t>
      </w:r>
      <w:r w:rsidR="000B1B6F">
        <w:rPr>
          <w:sz w:val="20"/>
        </w:rPr>
        <w:t>diffère). Il est aussi possible d’utiliser des boules de polystyrène peintes à moitié en noir.</w:t>
      </w:r>
    </w:p>
    <w:p w:rsidR="000B1B6F" w:rsidRPr="00011D4F" w:rsidRDefault="000B1B6F" w:rsidP="00011D4F">
      <w:pPr>
        <w:jc w:val="both"/>
        <w:rPr>
          <w:color w:val="FF0000"/>
          <w:sz w:val="20"/>
        </w:rPr>
      </w:pPr>
      <w:r w:rsidRPr="00011D4F">
        <w:rPr>
          <w:color w:val="FF0000"/>
          <w:sz w:val="20"/>
        </w:rPr>
        <w:t xml:space="preserve">Les élèves devront présenter leur recherche à l’aide d’une vidéo de quelques minutes. Cette vidéo pourra aussi être un diaporama commenté. </w:t>
      </w:r>
    </w:p>
    <w:p w:rsidR="00C42479" w:rsidRDefault="00C42479" w:rsidP="00C42479">
      <w:pPr>
        <w:jc w:val="center"/>
        <w:rPr>
          <w:b/>
          <w:sz w:val="20"/>
          <w:u w:val="single"/>
        </w:rPr>
      </w:pPr>
    </w:p>
    <w:p w:rsidR="005277D2" w:rsidRPr="00E92596" w:rsidRDefault="00C42479" w:rsidP="005277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</w:rPr>
      </w:pPr>
      <w:r>
        <w:rPr>
          <w:b/>
          <w:sz w:val="20"/>
        </w:rPr>
        <w:lastRenderedPageBreak/>
        <w:t>Que dit la science….</w:t>
      </w:r>
    </w:p>
    <w:p w:rsidR="0082519A" w:rsidRDefault="00C42479" w:rsidP="005277D2">
      <w:r>
        <w:t>Quelques éclairages scientifiques sur les concepts mis en jeu</w:t>
      </w:r>
      <w:r w:rsidR="00011D4F">
        <w:t> :</w:t>
      </w:r>
    </w:p>
    <w:p w:rsidR="00011D4F" w:rsidRDefault="00D84DD5" w:rsidP="00011D4F">
      <w:pPr>
        <w:spacing w:after="0"/>
      </w:pPr>
      <w:r w:rsidRPr="00011D4F">
        <w:rPr>
          <w:b/>
          <w:u w:val="single"/>
        </w:rPr>
        <w:t>Cycle 1</w:t>
      </w:r>
      <w:r w:rsidR="00011D4F">
        <w:t> : L</w:t>
      </w:r>
      <w:r>
        <w:t xml:space="preserve">’anatomie de l’animal </w:t>
      </w:r>
    </w:p>
    <w:p w:rsidR="00C42479" w:rsidRDefault="00D84DD5" w:rsidP="00011D4F">
      <w:pPr>
        <w:spacing w:after="0"/>
      </w:pPr>
      <w:r>
        <w:t>(</w:t>
      </w:r>
      <w:r w:rsidR="00011D4F">
        <w:t>Dénomination</w:t>
      </w:r>
      <w:r>
        <w:t xml:space="preserve"> erronée : le mille-pattes a plus de 18 pattes mais jamais 1000)</w:t>
      </w:r>
    </w:p>
    <w:p w:rsidR="00D84DD5" w:rsidRDefault="0021256F" w:rsidP="005277D2">
      <w:hyperlink r:id="rId14" w:history="1">
        <w:r w:rsidR="00D84DD5" w:rsidRPr="00FD2569">
          <w:rPr>
            <w:rStyle w:val="Lienhypertexte"/>
          </w:rPr>
          <w:t>http://www.insectes.org/insectes/questions-reponses.html?id_quest=766</w:t>
        </w:r>
      </w:hyperlink>
    </w:p>
    <w:p w:rsidR="00D84DD5" w:rsidRPr="000B1B6F" w:rsidRDefault="00D84DD5" w:rsidP="00011D4F">
      <w:pPr>
        <w:spacing w:after="0"/>
      </w:pPr>
      <w:r w:rsidRPr="00011D4F">
        <w:rPr>
          <w:b/>
          <w:u w:val="single"/>
        </w:rPr>
        <w:t>Cycle 2</w:t>
      </w:r>
      <w:r w:rsidR="00011D4F">
        <w:t> : L</w:t>
      </w:r>
      <w:r w:rsidRPr="000B1B6F">
        <w:t>a taille de l’ombre de l’objet varie selon sa position entre la source lumineuse et le support de l’ombre</w:t>
      </w:r>
    </w:p>
    <w:p w:rsidR="00C5330C" w:rsidRPr="000B1B6F" w:rsidRDefault="00011D4F" w:rsidP="00011D4F">
      <w:pPr>
        <w:spacing w:after="0"/>
        <w:jc w:val="center"/>
      </w:pPr>
      <w:r>
        <w:t>Site « La main à la pâte »</w:t>
      </w:r>
    </w:p>
    <w:p w:rsidR="00C5330C" w:rsidRDefault="0021256F" w:rsidP="00C5330C">
      <w:pPr>
        <w:spacing w:after="0"/>
      </w:pPr>
      <w:hyperlink r:id="rId15" w:history="1">
        <w:r w:rsidR="000B1B6F" w:rsidRPr="006F1515">
          <w:rPr>
            <w:rStyle w:val="Lienhypertexte"/>
          </w:rPr>
          <w:t>https://www.fondation-lamap.org/sites/default/files/upload/media/ressources/activites/11433_Ombres_et_lumi_re_em_revue_La_Classe_maternelle_n_165_em_/1169_lumiere_Notion.pdf</w:t>
        </w:r>
      </w:hyperlink>
    </w:p>
    <w:p w:rsidR="00011D4F" w:rsidRDefault="00011D4F" w:rsidP="00011D4F">
      <w:pPr>
        <w:spacing w:after="0"/>
        <w:rPr>
          <w:b/>
          <w:u w:val="single"/>
        </w:rPr>
      </w:pPr>
    </w:p>
    <w:p w:rsidR="00011D4F" w:rsidRDefault="000B1B6F" w:rsidP="00011D4F">
      <w:pPr>
        <w:spacing w:after="0"/>
      </w:pPr>
      <w:r w:rsidRPr="00011D4F">
        <w:rPr>
          <w:b/>
          <w:u w:val="single"/>
        </w:rPr>
        <w:t>Cycle 3</w:t>
      </w:r>
      <w:r w:rsidRPr="000B1B6F">
        <w:t> :</w:t>
      </w:r>
      <w:r w:rsidR="00011D4F">
        <w:t xml:space="preserve"> Le p</w:t>
      </w:r>
      <w:r>
        <w:t>hénomène de lunaison</w:t>
      </w:r>
    </w:p>
    <w:p w:rsidR="00D84DD5" w:rsidRDefault="0021256F" w:rsidP="00011D4F">
      <w:pPr>
        <w:spacing w:after="0"/>
      </w:pPr>
      <w:hyperlink r:id="rId16" w:history="1">
        <w:r w:rsidR="000B1B6F">
          <w:rPr>
            <w:rStyle w:val="Lienhypertexte"/>
          </w:rPr>
          <w:t>http://www.fondation-lamap.org/fr/page/10999/la-lune-decouverte-et-explication-du-phenomene-de-lunaison</w:t>
        </w:r>
      </w:hyperlink>
    </w:p>
    <w:p w:rsidR="00011D4F" w:rsidRDefault="00011D4F" w:rsidP="00011D4F">
      <w:pPr>
        <w:spacing w:after="0"/>
      </w:pPr>
    </w:p>
    <w:p w:rsidR="00C42479" w:rsidRDefault="00C42479" w:rsidP="00C42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Ressources</w:t>
      </w:r>
      <w:r w:rsidRPr="00C42479">
        <w:rPr>
          <w:b/>
        </w:rPr>
        <w:t> : sitographie, bibliographie</w:t>
      </w:r>
    </w:p>
    <w:p w:rsidR="00740006" w:rsidRDefault="00740006" w:rsidP="00740006">
      <w:pPr>
        <w:spacing w:after="0"/>
      </w:pPr>
    </w:p>
    <w:p w:rsidR="00740006" w:rsidRPr="00740006" w:rsidRDefault="00740006" w:rsidP="00740006">
      <w:pPr>
        <w:spacing w:after="0"/>
        <w:rPr>
          <w:sz w:val="32"/>
        </w:rPr>
      </w:pPr>
      <w:r w:rsidRPr="00740006">
        <w:rPr>
          <w:b/>
          <w:sz w:val="32"/>
        </w:rPr>
        <w:t>Site « La main à la pâte »</w:t>
      </w:r>
      <w:r>
        <w:rPr>
          <w:b/>
          <w:sz w:val="32"/>
        </w:rPr>
        <w:t> :</w:t>
      </w:r>
    </w:p>
    <w:p w:rsidR="00740006" w:rsidRDefault="00740006" w:rsidP="00740006">
      <w:pPr>
        <w:spacing w:after="0"/>
      </w:pPr>
    </w:p>
    <w:p w:rsidR="00740006" w:rsidRPr="00740006" w:rsidRDefault="00740006" w:rsidP="00740006">
      <w:pPr>
        <w:pStyle w:val="Paragraphedeliste"/>
        <w:numPr>
          <w:ilvl w:val="0"/>
          <w:numId w:val="6"/>
        </w:numPr>
        <w:spacing w:after="0"/>
        <w:rPr>
          <w:b/>
        </w:rPr>
      </w:pPr>
      <w:r w:rsidRPr="00740006">
        <w:rPr>
          <w:b/>
        </w:rPr>
        <w:t>Proposition de séquences :</w:t>
      </w:r>
    </w:p>
    <w:p w:rsidR="00740006" w:rsidRPr="00740006" w:rsidRDefault="0021256F" w:rsidP="00740006">
      <w:pPr>
        <w:pStyle w:val="Paragraphedeliste"/>
        <w:numPr>
          <w:ilvl w:val="0"/>
          <w:numId w:val="7"/>
        </w:numPr>
        <w:spacing w:after="0"/>
        <w:rPr>
          <w:b/>
        </w:rPr>
      </w:pPr>
      <w:hyperlink r:id="rId17" w:history="1">
        <w:r w:rsidR="00740006">
          <w:rPr>
            <w:rStyle w:val="Lienhypertexte"/>
          </w:rPr>
          <w:t>https://www.fondation-lamap.org/sites/default/files/upload/media/ressources/activites/11433_Ombres_et_lumi_re_em_revue_La_Classe_maternelle_n_165_em_/lumiere_S1-1.pdf</w:t>
        </w:r>
      </w:hyperlink>
    </w:p>
    <w:p w:rsidR="00740006" w:rsidRPr="00740006" w:rsidRDefault="0021256F" w:rsidP="00740006">
      <w:pPr>
        <w:pStyle w:val="Paragraphedeliste"/>
        <w:numPr>
          <w:ilvl w:val="0"/>
          <w:numId w:val="7"/>
        </w:numPr>
        <w:spacing w:after="0"/>
        <w:rPr>
          <w:b/>
        </w:rPr>
      </w:pPr>
      <w:hyperlink r:id="rId18" w:history="1">
        <w:r w:rsidR="00740006">
          <w:rPr>
            <w:rStyle w:val="Lienhypertexte"/>
          </w:rPr>
          <w:t>https://www.fondation-lamap.org/sites/default/files/upload/media/ressources/activites/11433_Ombres_et_lumi_re_em_revue_La_Classe_maternelle_n_165_em_/1169_lumiere_S1-2.pdf</w:t>
        </w:r>
      </w:hyperlink>
    </w:p>
    <w:p w:rsidR="00740006" w:rsidRPr="00740006" w:rsidRDefault="0021256F" w:rsidP="00740006">
      <w:pPr>
        <w:pStyle w:val="Paragraphedeliste"/>
        <w:numPr>
          <w:ilvl w:val="0"/>
          <w:numId w:val="7"/>
        </w:numPr>
        <w:spacing w:after="0"/>
        <w:rPr>
          <w:b/>
        </w:rPr>
      </w:pPr>
      <w:hyperlink r:id="rId19" w:history="1">
        <w:r w:rsidR="00740006">
          <w:rPr>
            <w:rStyle w:val="Lienhypertexte"/>
          </w:rPr>
          <w:t>https://www.fondation-lamap.org/sites/default/files/upload/media/ressources/activites/11433_Ombres_et_lumi_re_em_revue_La_Classe_maternelle_n_165_em_/1169_lumiere_S2.pdf</w:t>
        </w:r>
      </w:hyperlink>
    </w:p>
    <w:p w:rsidR="00740006" w:rsidRPr="00740006" w:rsidRDefault="0021256F" w:rsidP="00740006">
      <w:pPr>
        <w:pStyle w:val="Paragraphedeliste"/>
        <w:numPr>
          <w:ilvl w:val="0"/>
          <w:numId w:val="7"/>
        </w:numPr>
        <w:spacing w:after="0"/>
        <w:rPr>
          <w:b/>
        </w:rPr>
      </w:pPr>
      <w:hyperlink r:id="rId20" w:history="1">
        <w:r w:rsidR="00740006">
          <w:rPr>
            <w:rStyle w:val="Lienhypertexte"/>
          </w:rPr>
          <w:t>https://www.fondation-lamap.org/sites/default/files/upload/media/ressources/activites/11433_Ombres_et_lumi_re_em_revue_La_Classe_maternelle_n_165_em_/lumiere_S3.pdf</w:t>
        </w:r>
      </w:hyperlink>
    </w:p>
    <w:p w:rsidR="00740006" w:rsidRDefault="00740006" w:rsidP="00740006">
      <w:pPr>
        <w:spacing w:after="0"/>
        <w:rPr>
          <w:b/>
        </w:rPr>
      </w:pPr>
    </w:p>
    <w:p w:rsidR="00740006" w:rsidRDefault="00740006" w:rsidP="00740006">
      <w:pPr>
        <w:pStyle w:val="Paragraphedeliste"/>
        <w:numPr>
          <w:ilvl w:val="0"/>
          <w:numId w:val="6"/>
        </w:numPr>
        <w:spacing w:after="0"/>
      </w:pPr>
      <w:r w:rsidRPr="00740006">
        <w:rPr>
          <w:b/>
        </w:rPr>
        <w:t xml:space="preserve">Dossier complet : </w:t>
      </w:r>
      <w:hyperlink r:id="rId21" w:anchor="decouverte_ombre" w:history="1">
        <w:r>
          <w:rPr>
            <w:rStyle w:val="Lienhypertexte"/>
          </w:rPr>
          <w:t>https://www.fondation-lamap.org/fr/page/11433/ombres-et-lumiere#decouverte_ombre</w:t>
        </w:r>
      </w:hyperlink>
    </w:p>
    <w:p w:rsidR="00740006" w:rsidRDefault="00740006" w:rsidP="00740006">
      <w:pPr>
        <w:tabs>
          <w:tab w:val="left" w:pos="4335"/>
        </w:tabs>
        <w:spacing w:after="0"/>
      </w:pPr>
      <w:r>
        <w:tab/>
      </w:r>
    </w:p>
    <w:p w:rsidR="00740006" w:rsidRPr="00740006" w:rsidRDefault="00740006" w:rsidP="00740006">
      <w:pPr>
        <w:pStyle w:val="Paragraphedeliste"/>
        <w:numPr>
          <w:ilvl w:val="0"/>
          <w:numId w:val="6"/>
        </w:numPr>
        <w:spacing w:after="0"/>
        <w:rPr>
          <w:b/>
        </w:rPr>
      </w:pPr>
      <w:r w:rsidRPr="00740006">
        <w:rPr>
          <w:b/>
        </w:rPr>
        <w:t>Sujet d’étude pour le cycle 2 (CP et CE1) : guide du maître</w:t>
      </w:r>
    </w:p>
    <w:p w:rsidR="00740006" w:rsidRDefault="0021256F" w:rsidP="00740006">
      <w:pPr>
        <w:spacing w:after="0"/>
      </w:pPr>
      <w:hyperlink r:id="rId22" w:history="1">
        <w:r w:rsidR="00740006">
          <w:rPr>
            <w:rStyle w:val="Lienhypertexte"/>
          </w:rPr>
          <w:t>https://www.fondation-lamap.org/sites/default/files/upload/media/ressources/activites/48442/OMBRES%20ET%20LUMIERE_2016_V2.pdf</w:t>
        </w:r>
      </w:hyperlink>
    </w:p>
    <w:p w:rsidR="00740006" w:rsidRDefault="00740006" w:rsidP="00740006">
      <w:pPr>
        <w:spacing w:after="0"/>
        <w:rPr>
          <w:b/>
        </w:rPr>
      </w:pPr>
    </w:p>
    <w:p w:rsidR="00966E73" w:rsidRPr="00FA0D95" w:rsidRDefault="00966E73" w:rsidP="00966E73">
      <w:pPr>
        <w:spacing w:after="0"/>
      </w:pPr>
    </w:p>
    <w:p w:rsidR="00966E73" w:rsidRDefault="00966E73" w:rsidP="00740006">
      <w:pPr>
        <w:spacing w:after="0"/>
        <w:rPr>
          <w:b/>
        </w:rPr>
      </w:pPr>
      <w:r>
        <w:t xml:space="preserve">L’éclipse de soleil : </w:t>
      </w:r>
      <w:hyperlink r:id="rId23" w:history="1">
        <w:r>
          <w:rPr>
            <w:rStyle w:val="Lienhypertexte"/>
          </w:rPr>
          <w:t>http://www.fondation-lamap.org/fr/page/11741/observation-dune-eclipse-de-soleil</w:t>
        </w:r>
      </w:hyperlink>
    </w:p>
    <w:p w:rsidR="00740006" w:rsidRDefault="00740006" w:rsidP="00740006">
      <w:pPr>
        <w:spacing w:after="0"/>
        <w:rPr>
          <w:b/>
        </w:rPr>
      </w:pPr>
    </w:p>
    <w:p w:rsidR="00740006" w:rsidRPr="00740006" w:rsidRDefault="00740006" w:rsidP="00740006">
      <w:pPr>
        <w:spacing w:after="0"/>
        <w:rPr>
          <w:b/>
          <w:sz w:val="32"/>
        </w:rPr>
      </w:pPr>
      <w:r w:rsidRPr="00740006">
        <w:rPr>
          <w:b/>
          <w:sz w:val="32"/>
        </w:rPr>
        <w:t>Mise en place d’un coin sciences en classe maternelle :</w:t>
      </w:r>
    </w:p>
    <w:p w:rsidR="00FA0D95" w:rsidRDefault="0021256F" w:rsidP="00740006">
      <w:pPr>
        <w:spacing w:after="0"/>
      </w:pPr>
      <w:hyperlink r:id="rId24" w:history="1">
        <w:r w:rsidR="00FA0D95" w:rsidRPr="006E2613">
          <w:rPr>
            <w:rStyle w:val="Lienhypertexte"/>
          </w:rPr>
          <w:t>http://www2.ac-toulouse.fr/ien32-auch1/Condom/Experiencecirco/sciences_mater/0%20Coin%20Ombre%20et%20Lumi%C3%A8re%20TPS-PS-MS%20Estang.pdf</w:t>
        </w:r>
      </w:hyperlink>
    </w:p>
    <w:p w:rsidR="00FA0D95" w:rsidRDefault="00FA0D95" w:rsidP="00740006">
      <w:pPr>
        <w:spacing w:after="0"/>
      </w:pPr>
    </w:p>
    <w:p w:rsidR="00FA0D95" w:rsidRDefault="00FA0D95" w:rsidP="00740006">
      <w:pPr>
        <w:spacing w:after="0"/>
      </w:pPr>
      <w:r w:rsidRPr="00FA0D95">
        <w:rPr>
          <w:b/>
          <w:sz w:val="32"/>
        </w:rPr>
        <w:t xml:space="preserve">Jouer avec les ombres à l’école maternelle De l’ombre naturelle à l’ombre apprivoisée : </w:t>
      </w:r>
      <w:r w:rsidRPr="00FA0D95">
        <w:t>exemple de progressivité</w:t>
      </w:r>
      <w:r>
        <w:t xml:space="preserve"> PS-MS-GS</w:t>
      </w:r>
    </w:p>
    <w:p w:rsidR="00FA0D95" w:rsidRDefault="0021256F" w:rsidP="00740006">
      <w:pPr>
        <w:spacing w:after="0"/>
      </w:pPr>
      <w:hyperlink r:id="rId25" w:history="1">
        <w:r w:rsidR="00FA0D95">
          <w:rPr>
            <w:rStyle w:val="Lienhypertexte"/>
          </w:rPr>
          <w:t>http://web17.ac-poitiers.fr/ASA/IMG/pdf/contenu_animation.pdf</w:t>
        </w:r>
      </w:hyperlink>
    </w:p>
    <w:p w:rsidR="00FA0D95" w:rsidRDefault="00FA0D95" w:rsidP="00740006">
      <w:pPr>
        <w:spacing w:after="0"/>
      </w:pPr>
    </w:p>
    <w:p w:rsidR="00FA0D95" w:rsidRPr="00FA0D95" w:rsidRDefault="00FA0D95" w:rsidP="00740006">
      <w:pPr>
        <w:spacing w:after="0"/>
        <w:rPr>
          <w:b/>
          <w:sz w:val="32"/>
        </w:rPr>
      </w:pPr>
      <w:r w:rsidRPr="00FA0D95">
        <w:rPr>
          <w:b/>
          <w:sz w:val="32"/>
        </w:rPr>
        <w:t xml:space="preserve">Les ombres au cycle 2 : </w:t>
      </w:r>
      <w:r w:rsidRPr="00FA0D95">
        <w:t>proposition de séquence</w:t>
      </w:r>
    </w:p>
    <w:p w:rsidR="00FA0D95" w:rsidRDefault="0021256F" w:rsidP="00740006">
      <w:pPr>
        <w:spacing w:after="0"/>
      </w:pPr>
      <w:hyperlink r:id="rId26" w:history="1">
        <w:r w:rsidR="00FA0D95">
          <w:rPr>
            <w:rStyle w:val="Lienhypertexte"/>
          </w:rPr>
          <w:t>http://web.ac-reims.fr/dsden10/lamap/documents/ombres.pdf</w:t>
        </w:r>
      </w:hyperlink>
    </w:p>
    <w:p w:rsidR="00FA0D95" w:rsidRDefault="00FA0D95" w:rsidP="00740006">
      <w:pPr>
        <w:spacing w:after="0"/>
      </w:pPr>
    </w:p>
    <w:p w:rsidR="00FA0D95" w:rsidRDefault="00FA0D95" w:rsidP="00740006">
      <w:pPr>
        <w:spacing w:after="0"/>
      </w:pPr>
      <w:r w:rsidRPr="00FA0D95">
        <w:rPr>
          <w:b/>
          <w:sz w:val="32"/>
        </w:rPr>
        <w:t>La lumière cycle 3 :</w:t>
      </w:r>
      <w:r>
        <w:t xml:space="preserve"> proposition de séquence</w:t>
      </w:r>
    </w:p>
    <w:p w:rsidR="00FA0D95" w:rsidRDefault="0021256F" w:rsidP="00740006">
      <w:pPr>
        <w:spacing w:after="0"/>
      </w:pPr>
      <w:hyperlink r:id="rId27" w:history="1">
        <w:r w:rsidR="00FA0D95">
          <w:rPr>
            <w:rStyle w:val="Lienhypertexte"/>
          </w:rPr>
          <w:t>http://www4.ac-nancy-metz.fr/ia57science/IMG/pdf/Lumiere_MAP_sequence_complete.pdf</w:t>
        </w:r>
      </w:hyperlink>
    </w:p>
    <w:p w:rsidR="00FA0D95" w:rsidRDefault="00FA0D95" w:rsidP="00740006">
      <w:pPr>
        <w:spacing w:after="0"/>
      </w:pPr>
    </w:p>
    <w:p w:rsidR="00FA0D95" w:rsidRDefault="00FA0D95" w:rsidP="00740006">
      <w:pPr>
        <w:spacing w:after="0"/>
      </w:pPr>
      <w:r w:rsidRPr="00966E73">
        <w:rPr>
          <w:b/>
          <w:sz w:val="32"/>
        </w:rPr>
        <w:t>Vidéos – lanceurs de séquence :</w:t>
      </w:r>
      <w:r w:rsidR="00966E73">
        <w:t xml:space="preserve"> cycle 3</w:t>
      </w:r>
    </w:p>
    <w:p w:rsidR="00FA0D95" w:rsidRDefault="0021256F" w:rsidP="00740006">
      <w:pPr>
        <w:spacing w:after="0"/>
      </w:pPr>
      <w:hyperlink r:id="rId28" w:history="1">
        <w:r w:rsidR="00FA0D95">
          <w:rPr>
            <w:rStyle w:val="Lienhypertexte"/>
          </w:rPr>
          <w:t>https://lewebpedagogique.com/monsieurmathieundlronchin/2015/09/15/3-chouettes-videos-pour-une-seance-ombres-et-lumiere-ce2/</w:t>
        </w:r>
      </w:hyperlink>
    </w:p>
    <w:p w:rsidR="00966E73" w:rsidRDefault="00966E73" w:rsidP="00740006">
      <w:pPr>
        <w:spacing w:after="0"/>
      </w:pPr>
    </w:p>
    <w:p w:rsidR="00966E73" w:rsidRDefault="00966E73" w:rsidP="00740006">
      <w:pPr>
        <w:spacing w:after="0"/>
      </w:pPr>
    </w:p>
    <w:sectPr w:rsidR="00966E73" w:rsidSect="00B02BB9">
      <w:headerReference w:type="default" r:id="rId29"/>
      <w:footerReference w:type="default" r:id="rId30"/>
      <w:pgSz w:w="11906" w:h="16838"/>
      <w:pgMar w:top="1417" w:right="991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56F" w:rsidRDefault="0021256F">
      <w:pPr>
        <w:spacing w:after="0" w:line="240" w:lineRule="auto"/>
      </w:pPr>
      <w:r>
        <w:separator/>
      </w:r>
    </w:p>
  </w:endnote>
  <w:endnote w:type="continuationSeparator" w:id="0">
    <w:p w:rsidR="0021256F" w:rsidRDefault="0021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4C9" w:rsidRDefault="0021256F">
    <w:pPr>
      <w:pStyle w:val="Pieddepage"/>
      <w:pBdr>
        <w:top w:val="single" w:sz="4" w:space="1" w:color="A5A5A5" w:themeColor="background1" w:themeShade="A5"/>
      </w:pBdr>
      <w:jc w:val="right"/>
      <w:rPr>
        <w:color w:val="808080" w:themeColor="background1" w:themeShade="80"/>
      </w:rPr>
    </w:pPr>
    <w:sdt>
      <w:sdtPr>
        <w:rPr>
          <w:color w:val="808080" w:themeColor="background1" w:themeShade="80"/>
        </w:rPr>
        <w:alias w:val="Société"/>
        <w:id w:val="76161118"/>
        <w:placeholder>
          <w:docPart w:val="2B25265DB35142CABECD741E4B51BB51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9014C9">
          <w:rPr>
            <w:color w:val="808080" w:themeColor="background1" w:themeShade="80"/>
          </w:rPr>
          <w:t>Mission Départementale Sciences</w:t>
        </w:r>
      </w:sdtContent>
    </w:sdt>
    <w:r>
      <w:rPr>
        <w:noProof/>
        <w:color w:val="808080" w:themeColor="background1" w:themeShade="80"/>
        <w:lang w:eastAsia="fr-FR"/>
      </w:rPr>
      <w:pict>
        <v:group id="Groupe 406" o:spid="_x0000_s2049" style="position:absolute;left:0;text-align:left;margin-left:0;margin-top:0;width:22.3pt;height:48.5pt;z-index:251659264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" o:allowincell="f">
          <v:group id="Group 423" o:spid="_x0000_s2051" style="position:absolute;left:10717;top:13815;width:1161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<o:lock v:ext="edit" aspectratio="t"/>
            <v:group id="Group 424" o:spid="_x0000_s205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<o:lock v:ext="edit" aspectratio="t"/>
              <v:shape id="Freeform 425" o:spid="_x0000_s2061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rYcMA&#10;AADcAAAADwAAAGRycy9kb3ducmV2LnhtbESPUWsCMRCE34X+h7CFvmlOUZHTKCIUKvpQbX/Aclnv&#10;DpPNkax6/fdNQejjMDPfMKtN7526U0xtYAPjUQGKuAq25drA99f7cAEqCbJFF5gM/FCCzfplsMLS&#10;hgef6H6WWmUIpxINNCJdqXWqGvKYRqEjzt4lRI+SZay1jfjIcO/0pCjm2mPLeaHBjnYNVdfzzRsQ&#10;d+BTtdjPDrdi7I6f0bbznRjz9tpvl6CEevkPP9sf1sB0MoO/M/kI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WrYcMAAADcAAAADwAAAAAAAAAAAAAAAACYAgAAZHJzL2Rv&#10;d25yZXYueG1sUEsFBgAAAAAEAAQA9QAAAIgDAAAAAA==&#10;" path="m,l17,2863,7132,2578r,-2378l,xe" fillcolor="#a7bfde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426" o:spid="_x0000_s206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1kD8cA&#10;AADcAAAADwAAAGRycy9kb3ducmV2LnhtbESPT2sCMRTE7wW/Q3hCL0WzWlHZGkWkpfXU+ge8Pjav&#10;m9XNyzZJdfXTN4VCj8PM/IaZLVpbizP5UDlWMOhnIIgLpysuFex3L70piBCRNdaOScGVAizmnbsZ&#10;5tpdeEPnbSxFgnDIUYGJscmlDIUhi6HvGuLkfTpvMSbpS6k9XhLc1nKYZWNpseK0YLChlaHitP22&#10;Cj5uG798bL78Dc2ofD+uDw+T51el7rvt8glEpDb+h//ab1rBaDiG3zPpCM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9ZA/HAAAA3AAAAA8AAAAAAAAAAAAAAAAAmAIAAGRy&#10;cy9kb3ducmV2LnhtbFBLBQYAAAAABAAEAPUAAACMAwAAAAA=&#10;" path="m,569l,2930r3466,620l3466,,,569xe" fillcolor="#d3dfee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427" o:spid="_x0000_s2059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76VcQA&#10;AADcAAAADwAAAGRycy9kb3ducmV2LnhtbESPQWvCQBSE74X+h+UVejObLmIkdRVbKZXiRW3uj+wz&#10;iWbfhuzWpP++Kwg9DjPzDbNYjbYVV+p941jDS5KCIC6dabjS8H38mMxB+IBssHVMGn7Jw2r5+LDA&#10;3LiB93Q9hEpECPscNdQhdLmUvqzJok9cRxy9k+sthij7Spoehwi3rVRpOpMWG44LNXb0XlN5OfxY&#10;DdlxM92szZd6++RwVmWhzsVOaf38NK5fQQQaw3/43t4aDVOVwe1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e+lXEAAAA3AAAAA8AAAAAAAAAAAAAAAAAmAIAAGRycy9k&#10;b3ducmV2LnhtbFBLBQYAAAAABAAEAPUAAACJAwAAAAA=&#10;" path="m,l,3550,1591,2746r,-2009l,xe" fillcolor="#a7bfde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428" o:spid="_x0000_s2057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QLMEA&#10;AADcAAAADwAAAGRycy9kb3ducmV2LnhtbERPz2vCMBS+D/wfwhN2m4luTKlGkcLmDl5s9f5onm2x&#10;eSlNrNW/3hyEHT++36vNYBvRU+drxxqmEwWCuHCm5lLDMf/5WIDwAdlg45g03MnDZj16W2Fi3I0P&#10;1GehFDGEfYIaqhDaREpfVGTRT1xLHLmz6yyGCLtSmg5vMdw2cqbUt7RYc2yosKW0ouKSXa2GQ59+&#10;nn5zRffczJvdfJ+pxyPV+n08bJcgAg3hX/xy/xkNX7O4Np6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yUCzBAAAA3AAAAA8AAAAAAAAAAAAAAAAAmAIAAGRycy9kb3du&#10;cmV2LnhtbFBLBQYAAAAABAAEAPUAAACGAwAAAAA=&#10;" path="m1,251l,2662r4120,251l4120,,1,251xe" fillcolor="#d8d8d8" stroked="f">
              <v:path arrowok="t" o:connecttype="custom" o:connectlocs="1,251;0,2662;4120,2913;4120,0;1,251" o:connectangles="0,0,0,0,0"/>
              <o:lock v:ext="edit" aspectratio="t"/>
            </v:shape>
            <v:shape id="Freeform 429" o:spid="_x0000_s2056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V2ccA&#10;AADcAAAADwAAAGRycy9kb3ducmV2LnhtbESPQWsCMRSE7wX/Q3iCt5qt1NJujSKlFS9C3RZpb283&#10;r9nFzcuSRF399Y1Q6HGYmW+Y2aK3rTiSD41jBXfjDARx5XTDRsHnx9vtI4gQkTW2jknBmQIs5oOb&#10;GebanXhLxyIakSAcclRQx9jlUoaqJoth7Dri5P04bzEm6Y3UHk8Jbls5ybIHabHhtFBjRy81Vfvi&#10;YBXs5Pu0+NqajSu/y6z0r7vWXFZKjYb98hlEpD7+h//aa63gfvIE1zPp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JVdnHAAAA3AAAAA8AAAAAAAAAAAAAAAAAmAIAAGRy&#10;cy9kb3ducmV2LnhtbFBLBQYAAAAABAAEAPUAAACMAwAAAAA=&#10;" path="m,l,4236,3985,3349r,-2428l,xe" fillcolor="#bfbfbf" stroked="f">
              <v:path arrowok="t" o:connecttype="custom" o:connectlocs="0,0;0,4236;3985,3349;3985,921;0,0" o:connectangles="0,0,0,0,0"/>
              <o:lock v:ext="edit" aspectratio="t"/>
            </v:shape>
            <v:shape id="Freeform 430" o:spid="_x0000_s2055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n6hsMA&#10;AADcAAAADwAAAGRycy9kb3ducmV2LnhtbERPz2vCMBS+D/Y/hDfYZWi6KaNUowzLxg6Crgpen82z&#10;LTYvJcls/e/NQfD48f2eLwfTigs531hW8D5OQBCXVjdcKdjvvkcpCB+QNbaWScGVPCwXz09zzLTt&#10;+Y8uRahEDGGfoYI6hC6T0pc1GfRj2xFH7mSdwRChq6R22Mdw08qPJPmUBhuODTV2tKqpPBf/RkGR&#10;H4q3q99u8jzddj9Ht16ZPlXq9WX4moEINISH+O7+1Qqmkzg/no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n6hsMAAADcAAAADwAAAAAAAAAAAAAAAACYAgAAZHJzL2Rv&#10;d25yZXYueG1sUEsFBgAAAAAEAAQA9QAAAIgDAAAAAA==&#10;" path="m4086,r-2,4253l,3198,,1072,4086,xe" fillcolor="#d8d8d8" stroked="f">
              <v:path arrowok="t" o:connecttype="custom" o:connectlocs="4086,0;4084,4253;0,3198;0,1072;4086,0" o:connectangles="0,0,0,0,0"/>
              <o:lock v:ext="edit" aspectratio="t"/>
            </v:shape>
            <v:shape id="Freeform 431" o:spid="_x0000_s2054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NesMA&#10;AADcAAAADwAAAGRycy9kb3ducmV2LnhtbESPQWvCQBSE74L/YXmF3nSTKCKpq1RBWo9G6/mRfWaD&#10;2bcxuzXpv+8WCh6HmfmGWW0G24gHdb52rCCdJiCIS6drrhScT/vJEoQPyBobx6Tghzxs1uPRCnPt&#10;ej7SowiViBD2OSowIbS5lL40ZNFPXUscvavrLIYou0rqDvsIt43MkmQhLdYcFwy2tDNU3opvq+Cr&#10;P0odmvvh8lGk2ay+bLPybpR6fRne30AEGsIz/N/+1ArmsxT+zs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PNesMAAADcAAAADwAAAAAAAAAAAAAAAACYAgAAZHJzL2Rv&#10;d25yZXYueG1sUEsFBgAAAAAEAAQA9QAAAIgDAAAAAA==&#10;" path="m,921l2060,r16,3851l,2981,,921xe" fillcolor="#d3dfee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432" o:spid="_x0000_s2053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V/8cQA&#10;AADcAAAADwAAAGRycy9kb3ducmV2LnhtbESPQWvCQBSE74L/YXlCb7oxikh0FZUKvRWtULw9ss8k&#10;mH2b7q4x+ffdQsHjMDPfMOttZ2rRkvOVZQXTSQKCOLe64kLB5es4XoLwAVljbZkU9ORhuxkO1php&#10;++QTtedQiAhhn6GCMoQmk9LnJRn0E9sQR+9mncEQpSukdviMcFPLNEkW0mDFcaHEhg4l5ffzwyiY&#10;uc/0/fT949HelofLvu3n16ZX6m3U7VYgAnXhFf5vf2gF81kKf2fiEZ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Ff/HEAAAA3AAAAA8AAAAAAAAAAAAAAAAAmAIAAGRycy9k&#10;b3ducmV2LnhtbFBLBQYAAAAABAAEAPUAAACJAwAAAAA=&#10;" path="m,l17,3835,6011,2629r,-1390l,xe" fillcolor="#a7bfde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433" o:spid="_x0000_s2052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AuEMYA&#10;AADcAAAADwAAAGRycy9kb3ducmV2LnhtbESPQUsDMRSE7wX/Q3iCN5vVrVrWpkUWLYX2oG3F63Pz&#10;TBY3L8sm3W7/fSMIPQ4z8w0zWwyuET11ofas4G6cgSCuvK7ZKNjv3m6nIEJE1th4JgUnCrCYX41m&#10;WGh/5A/qt9GIBOFQoAIbY1tIGSpLDsPYt8TJ+/Gdw5hkZ6Tu8JjgrpH3WfYoHdacFiy2VFqqfrcH&#10;p2D5/lDmpv9atWtf28/N0958l69K3VwPL88gIg3xEv5vr7SCSZ7D35l0BOT8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AuEMYAAADcAAAADwAAAAAAAAAAAAAAAACYAgAAZHJz&#10;L2Rvd25yZXYueG1sUEsFBgAAAAAEAAQA9QAAAIsDAAAAAA==&#10;" path="m,1038l,2411,4102,3432,4102,,,1038xe" fillcolor="#d3dfee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434" o:spid="_x0000_s2050" type="#_x0000_t202" style="position:absolute;left:10821;top:13296;width:1058;height:3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7GKcQA&#10;AADcAAAADwAAAGRycy9kb3ducmV2LnhtbESPQWsCMRSE74L/ITyhN81qRWRrlCpUerAHtT/gsXlu&#10;1m5eliR1d/31TUHwOMzMN8xq09la3MiHyrGC6SQDQVw4XXGp4Pv8MV6CCBFZY+2YFPQUYLMeDlaY&#10;a9fykW6nWIoE4ZCjAhNjk0sZCkMWw8Q1xMm7OG8xJulLqT22CW5rOcuyhbRYcVow2NDOUPFz+rUK&#10;7H169wdEe933M2yb3uy/DlulXkbd+xuISF18hh/tT61g/jqH/zPp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uxinEAAAA3AAAAA8AAAAAAAAAAAAAAAAAmAIAAGRycy9k&#10;b3ducmV2LnhtbFBLBQYAAAAABAAEAPUAAACJAwAAAAA=&#10;" filled="f" stroked="f">
            <v:textbox inset=",0,,0">
              <w:txbxContent>
                <w:p w:rsidR="009014C9" w:rsidRDefault="00BF1653">
                  <w:pPr>
                    <w:jc w:val="center"/>
                    <w:rPr>
                      <w:color w:val="4F81BD" w:themeColor="accent1"/>
                    </w:rPr>
                  </w:pPr>
                  <w:r>
                    <w:fldChar w:fldCharType="begin"/>
                  </w:r>
                  <w:r w:rsidR="009014C9">
                    <w:instrText>PAGE   \* MERGEFORMAT</w:instrText>
                  </w:r>
                  <w:r>
                    <w:fldChar w:fldCharType="separate"/>
                  </w:r>
                  <w:r w:rsidR="00A33DFB" w:rsidRPr="00A33DFB">
                    <w:rPr>
                      <w:noProof/>
                      <w:color w:val="4F81BD" w:themeColor="accent1"/>
                    </w:rPr>
                    <w:t>1</w:t>
                  </w:r>
                  <w:r>
                    <w:rPr>
                      <w:color w:val="4F81BD" w:themeColor="accent1"/>
                    </w:rPr>
                    <w:fldChar w:fldCharType="end"/>
                  </w:r>
                </w:p>
              </w:txbxContent>
            </v:textbox>
          </v:shape>
          <w10:wrap anchorx="margin" anchory="margin"/>
        </v:group>
      </w:pict>
    </w:r>
    <w:r w:rsidR="009014C9">
      <w:rPr>
        <w:color w:val="808080" w:themeColor="background1" w:themeShade="80"/>
      </w:rPr>
      <w:t xml:space="preserve"> | </w:t>
    </w:r>
    <w:r w:rsidR="00D662D9">
      <w:rPr>
        <w:color w:val="808080" w:themeColor="background1" w:themeShade="80"/>
      </w:rPr>
      <w:t>59</w:t>
    </w:r>
  </w:p>
  <w:p w:rsidR="00BF15FC" w:rsidRDefault="0021256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56F" w:rsidRDefault="0021256F">
      <w:pPr>
        <w:spacing w:after="0" w:line="240" w:lineRule="auto"/>
      </w:pPr>
      <w:r>
        <w:separator/>
      </w:r>
    </w:p>
  </w:footnote>
  <w:footnote w:type="continuationSeparator" w:id="0">
    <w:p w:rsidR="0021256F" w:rsidRDefault="00212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11"/>
      <w:gridCol w:w="2267"/>
    </w:tblGrid>
    <w:tr w:rsidR="009014C9">
      <w:trPr>
        <w:trHeight w:val="288"/>
      </w:trPr>
      <w:tc>
        <w:tcPr>
          <w:tcW w:w="7765" w:type="dxa"/>
        </w:tcPr>
        <w:p w:rsidR="009014C9" w:rsidRDefault="0021256F" w:rsidP="009014C9">
          <w:pPr>
            <w:pStyle w:val="En-tte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sdt>
            <w:sdtPr>
              <w:rPr>
                <w:rFonts w:asciiTheme="majorHAnsi" w:eastAsiaTheme="majorEastAsia" w:hAnsiTheme="majorHAnsi" w:cstheme="majorBidi"/>
                <w:sz w:val="36"/>
                <w:szCs w:val="36"/>
              </w:rPr>
              <w:alias w:val="Titre"/>
              <w:id w:val="77761602"/>
              <w:placeholder>
                <w:docPart w:val="4513CD1EA1B54CBA9743E3C0AFAE077E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C42479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Défi S</w:t>
              </w:r>
              <w:r w:rsidR="009014C9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cientifique</w:t>
              </w:r>
              <w:r w:rsidR="00C42479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Départemental</w:t>
              </w:r>
            </w:sdtContent>
          </w:sdt>
        </w:p>
      </w:tc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Année"/>
          <w:id w:val="77761609"/>
          <w:placeholder>
            <w:docPart w:val="D8D144615FF34E6DA52FEF53664691F7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fr-FR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9014C9" w:rsidRDefault="009014C9" w:rsidP="00C42479">
              <w:pPr>
                <w:pStyle w:val="En-tt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201</w:t>
              </w:r>
              <w:r w:rsidR="00C42479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9/2020</w:t>
              </w:r>
            </w:p>
          </w:tc>
        </w:sdtContent>
      </w:sdt>
    </w:tr>
  </w:tbl>
  <w:p w:rsidR="00BF15FC" w:rsidRDefault="0021256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5168A"/>
    <w:multiLevelType w:val="hybridMultilevel"/>
    <w:tmpl w:val="7008683A"/>
    <w:lvl w:ilvl="0" w:tplc="3B46510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62463"/>
    <w:multiLevelType w:val="hybridMultilevel"/>
    <w:tmpl w:val="2A42AB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14353"/>
    <w:multiLevelType w:val="hybridMultilevel"/>
    <w:tmpl w:val="70A02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B16E3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4" w15:restartNumberingAfterBreak="0">
    <w:nsid w:val="6F0866B8"/>
    <w:multiLevelType w:val="multilevel"/>
    <w:tmpl w:val="F9F00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color w:val="00000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1631C8"/>
    <w:multiLevelType w:val="hybridMultilevel"/>
    <w:tmpl w:val="FA3A0448"/>
    <w:lvl w:ilvl="0" w:tplc="30B4CCB4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7A5E94"/>
    <w:multiLevelType w:val="hybridMultilevel"/>
    <w:tmpl w:val="20B629C8"/>
    <w:lvl w:ilvl="0" w:tplc="30B4CCB4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066FC"/>
    <w:multiLevelType w:val="hybridMultilevel"/>
    <w:tmpl w:val="5AA603E8"/>
    <w:lvl w:ilvl="0" w:tplc="033EAA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4B54"/>
    <w:rsid w:val="00011D4F"/>
    <w:rsid w:val="00025650"/>
    <w:rsid w:val="00091E39"/>
    <w:rsid w:val="000B1B6F"/>
    <w:rsid w:val="00184163"/>
    <w:rsid w:val="001C3044"/>
    <w:rsid w:val="001D1BF8"/>
    <w:rsid w:val="0021256F"/>
    <w:rsid w:val="00242A12"/>
    <w:rsid w:val="00285A3E"/>
    <w:rsid w:val="0032040E"/>
    <w:rsid w:val="00392241"/>
    <w:rsid w:val="003D1BE3"/>
    <w:rsid w:val="004416E6"/>
    <w:rsid w:val="00492285"/>
    <w:rsid w:val="004966E3"/>
    <w:rsid w:val="00511C74"/>
    <w:rsid w:val="0051221C"/>
    <w:rsid w:val="005277D2"/>
    <w:rsid w:val="00551BED"/>
    <w:rsid w:val="00552F01"/>
    <w:rsid w:val="005A25E2"/>
    <w:rsid w:val="00612ADB"/>
    <w:rsid w:val="00653EDC"/>
    <w:rsid w:val="00674979"/>
    <w:rsid w:val="00687388"/>
    <w:rsid w:val="006B5609"/>
    <w:rsid w:val="006C0A76"/>
    <w:rsid w:val="007341FF"/>
    <w:rsid w:val="00740006"/>
    <w:rsid w:val="00807477"/>
    <w:rsid w:val="0082519A"/>
    <w:rsid w:val="009014C9"/>
    <w:rsid w:val="00966E73"/>
    <w:rsid w:val="009908E5"/>
    <w:rsid w:val="009A745B"/>
    <w:rsid w:val="009C35C4"/>
    <w:rsid w:val="009E784C"/>
    <w:rsid w:val="00A167E7"/>
    <w:rsid w:val="00A33DFB"/>
    <w:rsid w:val="00A445E2"/>
    <w:rsid w:val="00A47EFD"/>
    <w:rsid w:val="00BB5789"/>
    <w:rsid w:val="00BF1653"/>
    <w:rsid w:val="00C42479"/>
    <w:rsid w:val="00C5330C"/>
    <w:rsid w:val="00C64B54"/>
    <w:rsid w:val="00D102B5"/>
    <w:rsid w:val="00D662D9"/>
    <w:rsid w:val="00D72E54"/>
    <w:rsid w:val="00D84DD5"/>
    <w:rsid w:val="00DB7189"/>
    <w:rsid w:val="00E44DA3"/>
    <w:rsid w:val="00E71558"/>
    <w:rsid w:val="00E73332"/>
    <w:rsid w:val="00E74401"/>
    <w:rsid w:val="00E75B0A"/>
    <w:rsid w:val="00EE3AA3"/>
    <w:rsid w:val="00F6747A"/>
    <w:rsid w:val="00FA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5:docId w15:val="{7B833AD9-E73C-4DCE-8402-B5D5F3CF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7D2"/>
  </w:style>
  <w:style w:type="paragraph" w:styleId="Titre1">
    <w:name w:val="heading 1"/>
    <w:basedOn w:val="Normal"/>
    <w:next w:val="Normal"/>
    <w:link w:val="Titre1Car"/>
    <w:uiPriority w:val="9"/>
    <w:qFormat/>
    <w:rsid w:val="00C64B54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64B54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64B54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64B5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64B5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64B5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64B5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64B5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64B5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64B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64B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64B54"/>
    <w:rPr>
      <w:rFonts w:asciiTheme="majorHAnsi" w:eastAsiaTheme="majorEastAsia" w:hAnsiTheme="majorHAnsi" w:cstheme="majorBidi"/>
      <w:b/>
      <w:bCs/>
      <w:color w:val="4F81BD" w:themeColor="accent1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C64B54"/>
    <w:rPr>
      <w:rFonts w:asciiTheme="majorHAnsi" w:eastAsiaTheme="majorEastAsia" w:hAnsiTheme="majorHAnsi" w:cstheme="majorBidi"/>
      <w:b/>
      <w:bCs/>
      <w:i/>
      <w:iCs/>
      <w:color w:val="4F81BD" w:themeColor="accent1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C64B54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C64B54"/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C64B54"/>
    <w:rPr>
      <w:rFonts w:asciiTheme="majorHAnsi" w:eastAsiaTheme="majorEastAsia" w:hAnsiTheme="majorHAnsi" w:cstheme="majorBidi"/>
      <w:i/>
      <w:iCs/>
      <w:color w:val="404040" w:themeColor="text1" w:themeTint="BF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C64B5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C64B5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C64B5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64B54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C64B54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C64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4B54"/>
  </w:style>
  <w:style w:type="paragraph" w:styleId="Pieddepage">
    <w:name w:val="footer"/>
    <w:basedOn w:val="Normal"/>
    <w:link w:val="PieddepageCar"/>
    <w:uiPriority w:val="99"/>
    <w:unhideWhenUsed/>
    <w:rsid w:val="00C64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4B54"/>
  </w:style>
  <w:style w:type="paragraph" w:customStyle="1" w:styleId="TableContents">
    <w:name w:val="Table Contents"/>
    <w:basedOn w:val="Normal"/>
    <w:rsid w:val="00C64B5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4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4B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2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5277D2"/>
    <w:rPr>
      <w:i/>
      <w:iCs/>
    </w:rPr>
  </w:style>
  <w:style w:type="table" w:styleId="Grilledutableau">
    <w:name w:val="Table Grid"/>
    <w:basedOn w:val="TableauNormal"/>
    <w:uiPriority w:val="59"/>
    <w:rsid w:val="0065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4000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4000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4000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4000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40006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511C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www.fondation-lamap.org/sites/default/files/upload/media/ressources/activites/11433_Ombres_et_lumi_re_em_revue_La_Classe_maternelle_n_165_em_/1169_lumiere_S1-2.pdf" TargetMode="External"/><Relationship Id="rId26" Type="http://schemas.openxmlformats.org/officeDocument/2006/relationships/hyperlink" Target="http://web.ac-reims.fr/dsden10/lamap/documents/ombres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ondation-lamap.org/fr/page/11433/ombres-et-lumier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www.fondation-lamap.org/sites/default/files/upload/media/ressources/activites/11433_Ombres_et_lumi_re_em_revue_La_Classe_maternelle_n_165_em_/lumiere_S1-1.pdf" TargetMode="External"/><Relationship Id="rId25" Type="http://schemas.openxmlformats.org/officeDocument/2006/relationships/hyperlink" Target="http://web17.ac-poitiers.fr/ASA/IMG/pdf/contenu_animation.pd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fondation-lamap.org/fr/page/10999/la-lune-decouverte-et-explication-du-phenomene-de-lunaison" TargetMode="External"/><Relationship Id="rId20" Type="http://schemas.openxmlformats.org/officeDocument/2006/relationships/hyperlink" Target="https://www.fondation-lamap.org/sites/default/files/upload/media/ressources/activites/11433_Ombres_et_lumi_re_em_revue_La_Classe_maternelle_n_165_em_/lumiere_S3.pd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www2.ac-toulouse.fr/ien32-auch1/Condom/Experiencecirco/sciences_mater/0%20Coin%20Ombre%20et%20Lumi%C3%A8re%20TPS-PS-MS%20Estang.pdf" TargetMode="External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www.fondation-lamap.org/sites/default/files/upload/media/ressources/activites/11433_Ombres_et_lumi_re_em_revue_La_Classe_maternelle_n_165_em_/1169_lumiere_Notion.pdf" TargetMode="External"/><Relationship Id="rId23" Type="http://schemas.openxmlformats.org/officeDocument/2006/relationships/hyperlink" Target="http://www.fondation-lamap.org/fr/page/11741/observation-dune-eclipse-de-soleil" TargetMode="External"/><Relationship Id="rId28" Type="http://schemas.openxmlformats.org/officeDocument/2006/relationships/hyperlink" Target="https://lewebpedagogique.com/monsieurmathieundlronchin/2015/09/15/3-chouettes-videos-pour-une-seance-ombres-et-lumiere-ce2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fondation-lamap.org/sites/default/files/upload/media/ressources/activites/11433_Ombres_et_lumi_re_em_revue_La_Classe_maternelle_n_165_em_/1169_lumiere_S2.pd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nsectes.org/insectes/questions-reponses.html?id_quest=766" TargetMode="External"/><Relationship Id="rId22" Type="http://schemas.openxmlformats.org/officeDocument/2006/relationships/hyperlink" Target="https://www.fondation-lamap.org/sites/default/files/upload/media/ressources/activites/48442/OMBRES%20ET%20LUMIERE_2016_V2.pdf" TargetMode="External"/><Relationship Id="rId27" Type="http://schemas.openxmlformats.org/officeDocument/2006/relationships/hyperlink" Target="http://www4.ac-nancy-metz.fr/ia57science/IMG/pdf/Lumiere_MAP_sequence_complete.pdf" TargetMode="External"/><Relationship Id="rId3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13CD1EA1B54CBA9743E3C0AFAE07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24EDAE-1E62-424E-8406-28106742F344}"/>
      </w:docPartPr>
      <w:docPartBody>
        <w:p w:rsidR="00C02CD8" w:rsidRDefault="00814741" w:rsidP="00814741">
          <w:pPr>
            <w:pStyle w:val="4513CD1EA1B54CBA9743E3C0AFAE077E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[Titre du document]</w:t>
          </w:r>
        </w:p>
      </w:docPartBody>
    </w:docPart>
    <w:docPart>
      <w:docPartPr>
        <w:name w:val="D8D144615FF34E6DA52FEF5366469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5E806E-6835-453E-9BD2-B0055F73CC1A}"/>
      </w:docPartPr>
      <w:docPartBody>
        <w:p w:rsidR="00C02CD8" w:rsidRDefault="00814741" w:rsidP="00814741">
          <w:pPr>
            <w:pStyle w:val="D8D144615FF34E6DA52FEF53664691F7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[Année]</w:t>
          </w:r>
        </w:p>
      </w:docPartBody>
    </w:docPart>
    <w:docPart>
      <w:docPartPr>
        <w:name w:val="2B25265DB35142CABECD741E4B51BB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FCCEF6-846A-4AC6-A898-F8363261A911}"/>
      </w:docPartPr>
      <w:docPartBody>
        <w:p w:rsidR="00C02CD8" w:rsidRDefault="00814741" w:rsidP="00814741">
          <w:pPr>
            <w:pStyle w:val="2B25265DB35142CABECD741E4B51BB51"/>
          </w:pPr>
          <w:r>
            <w:rPr>
              <w:color w:val="7F7F7F" w:themeColor="background1" w:themeShade="7F"/>
            </w:rPr>
            <w:t>[Nom de la société]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14741"/>
    <w:rsid w:val="000A0623"/>
    <w:rsid w:val="000D4E98"/>
    <w:rsid w:val="001927C5"/>
    <w:rsid w:val="002428BE"/>
    <w:rsid w:val="003C1826"/>
    <w:rsid w:val="00463451"/>
    <w:rsid w:val="005B3BDD"/>
    <w:rsid w:val="006B008A"/>
    <w:rsid w:val="007466C5"/>
    <w:rsid w:val="00814741"/>
    <w:rsid w:val="00875D14"/>
    <w:rsid w:val="00902DDE"/>
    <w:rsid w:val="00A43160"/>
    <w:rsid w:val="00C02CD8"/>
    <w:rsid w:val="00C333D9"/>
    <w:rsid w:val="00D81EED"/>
    <w:rsid w:val="00F0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0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513CD1EA1B54CBA9743E3C0AFAE077E">
    <w:name w:val="4513CD1EA1B54CBA9743E3C0AFAE077E"/>
    <w:rsid w:val="00814741"/>
  </w:style>
  <w:style w:type="paragraph" w:customStyle="1" w:styleId="D8D144615FF34E6DA52FEF53664691F7">
    <w:name w:val="D8D144615FF34E6DA52FEF53664691F7"/>
    <w:rsid w:val="00814741"/>
  </w:style>
  <w:style w:type="paragraph" w:customStyle="1" w:styleId="2B25265DB35142CABECD741E4B51BB51">
    <w:name w:val="2B25265DB35142CABECD741E4B51BB51"/>
    <w:rsid w:val="00814741"/>
  </w:style>
  <w:style w:type="paragraph" w:customStyle="1" w:styleId="114E12488BE5482D82019EB8EB0D3AA2">
    <w:name w:val="114E12488BE5482D82019EB8EB0D3AA2"/>
    <w:rsid w:val="008147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2019/2020</PublishDate>
  <Abstract/>
  <CompanyAddress>Coordination REP - Circonscription de Roubaix-Hem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1278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Défi Scientifique Départemental</vt:lpstr>
    </vt:vector>
  </TitlesOfParts>
  <Company>Mission Départementale Sciences</Company>
  <LinksUpToDate>false</LinksUpToDate>
  <CharactersWithSpaces>8293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Défi Scientifique Départemental</dc:title>
  <dc:creator>cdti</dc:creator>
  <cp:lastModifiedBy>Maison pour la science1</cp:lastModifiedBy>
  <cp:revision>10</cp:revision>
  <dcterms:created xsi:type="dcterms:W3CDTF">2019-06-25T14:42:00Z</dcterms:created>
  <dcterms:modified xsi:type="dcterms:W3CDTF">2019-07-02T13:58:00Z</dcterms:modified>
</cp:coreProperties>
</file>